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7881" w:rsidRDefault="00297881" w:rsidP="008132E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sectPr w:rsidR="00297881" w:rsidSect="00401B5A">
          <w:foot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410"/>
        <w:gridCol w:w="2126"/>
        <w:gridCol w:w="5387"/>
        <w:gridCol w:w="1700"/>
        <w:gridCol w:w="1134"/>
        <w:gridCol w:w="1418"/>
        <w:gridCol w:w="992"/>
      </w:tblGrid>
      <w:tr w:rsidR="00401B5A" w:rsidRPr="00481559" w:rsidTr="00195E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36" w:type="dxa"/>
            <w:gridSpan w:val="2"/>
            <w:vMerge w:val="restart"/>
          </w:tcPr>
          <w:p w:rsidR="00401B5A" w:rsidRDefault="00401B5A" w:rsidP="009611C8">
            <w:pPr>
              <w:spacing w:line="360" w:lineRule="auto"/>
              <w:rPr>
                <w:b/>
              </w:rPr>
            </w:pPr>
            <w:r w:rsidRPr="00481559">
              <w:rPr>
                <w:b/>
              </w:rPr>
              <w:lastRenderedPageBreak/>
              <w:t xml:space="preserve">UNITATEA:   </w:t>
            </w:r>
          </w:p>
          <w:p w:rsidR="00401B5A" w:rsidRPr="00D83F65" w:rsidRDefault="00401B5A" w:rsidP="009611C8">
            <w:pPr>
              <w:spacing w:line="360" w:lineRule="auto"/>
              <w:rPr>
                <w:b/>
              </w:rPr>
            </w:pP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401B5A" w:rsidRPr="00DD456A" w:rsidRDefault="00401B5A" w:rsidP="009611C8">
            <w:pPr>
              <w:pStyle w:val="Titlu1"/>
              <w:keepNext w:val="0"/>
              <w:widowControl w:val="0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DD456A">
              <w:rPr>
                <w:rFonts w:ascii="Times New Roman" w:hAnsi="Times New Roman"/>
                <w:sz w:val="24"/>
                <w:szCs w:val="24"/>
                <w:lang w:val="ro-RO" w:eastAsia="en-US"/>
              </w:rPr>
              <w:t>FIŞA DE EVALUARE A LOCULUI DE MUNCĂ</w:t>
            </w:r>
          </w:p>
          <w:p w:rsidR="00401B5A" w:rsidRPr="00DD456A" w:rsidRDefault="00401B5A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</w:p>
          <w:p w:rsidR="00401B5A" w:rsidRPr="00DD456A" w:rsidRDefault="00401B5A" w:rsidP="009611C8">
            <w:pPr>
              <w:pStyle w:val="Titlu1"/>
              <w:keepNext w:val="0"/>
              <w:widowControl w:val="0"/>
              <w:tabs>
                <w:tab w:val="left" w:pos="36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gridSpan w:val="4"/>
            <w:tcBorders>
              <w:bottom w:val="single" w:sz="6" w:space="0" w:color="auto"/>
            </w:tcBorders>
            <w:vAlign w:val="center"/>
          </w:tcPr>
          <w:p w:rsidR="00401B5A" w:rsidRPr="00481559" w:rsidRDefault="00401B5A" w:rsidP="009611C8">
            <w:pPr>
              <w:spacing w:line="360" w:lineRule="auto"/>
              <w:rPr>
                <w:b/>
              </w:rPr>
            </w:pPr>
            <w:r w:rsidRPr="00481559">
              <w:rPr>
                <w:b/>
              </w:rPr>
              <w:t xml:space="preserve">NUMĂR PERSOANE EXPUSE:  </w:t>
            </w:r>
          </w:p>
        </w:tc>
      </w:tr>
      <w:tr w:rsidR="00401B5A" w:rsidRPr="00481559" w:rsidTr="00195E32">
        <w:tblPrEx>
          <w:tblCellMar>
            <w:top w:w="0" w:type="dxa"/>
            <w:bottom w:w="0" w:type="dxa"/>
          </w:tblCellMar>
        </w:tblPrEx>
        <w:trPr>
          <w:cantSplit/>
          <w:trHeight w:val="642"/>
          <w:tblHeader/>
        </w:trPr>
        <w:tc>
          <w:tcPr>
            <w:tcW w:w="4536" w:type="dxa"/>
            <w:gridSpan w:val="2"/>
            <w:vMerge/>
            <w:vAlign w:val="bottom"/>
          </w:tcPr>
          <w:p w:rsidR="00401B5A" w:rsidRPr="00555844" w:rsidRDefault="00401B5A" w:rsidP="00401B5A">
            <w:pPr>
              <w:widowControl w:val="0"/>
              <w:tabs>
                <w:tab w:val="left" w:pos="360"/>
              </w:tabs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401B5A" w:rsidRPr="00DD456A" w:rsidRDefault="00401B5A" w:rsidP="009611C8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</w:tcBorders>
            <w:vAlign w:val="center"/>
          </w:tcPr>
          <w:p w:rsidR="00401B5A" w:rsidRPr="00481559" w:rsidRDefault="00401B5A" w:rsidP="00DE10EA">
            <w:pPr>
              <w:widowControl w:val="0"/>
              <w:tabs>
                <w:tab w:val="left" w:pos="360"/>
              </w:tabs>
              <w:spacing w:line="360" w:lineRule="auto"/>
              <w:jc w:val="both"/>
            </w:pPr>
            <w:r w:rsidRPr="00481559">
              <w:rPr>
                <w:b/>
              </w:rPr>
              <w:t xml:space="preserve">DURATA EXPUNERII:  </w:t>
            </w:r>
          </w:p>
        </w:tc>
      </w:tr>
      <w:tr w:rsidR="009139FB" w:rsidRPr="00481559" w:rsidTr="009D61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36" w:type="dxa"/>
            <w:gridSpan w:val="2"/>
            <w:vAlign w:val="center"/>
          </w:tcPr>
          <w:p w:rsidR="009139FB" w:rsidRPr="00481559" w:rsidRDefault="009139FB" w:rsidP="009611C8">
            <w:pPr>
              <w:spacing w:line="360" w:lineRule="auto"/>
              <w:rPr>
                <w:b/>
              </w:rPr>
            </w:pPr>
            <w:r w:rsidRPr="00481559">
              <w:rPr>
                <w:b/>
              </w:rPr>
              <w:t xml:space="preserve">LOCUL DE MUNCĂ:  </w:t>
            </w:r>
          </w:p>
          <w:p w:rsidR="009139FB" w:rsidRPr="00AC4C30" w:rsidRDefault="00C24496" w:rsidP="00DE10EA">
            <w:pPr>
              <w:pStyle w:val="Titlu4"/>
              <w:keepNext w:val="0"/>
              <w:widowControl w:val="0"/>
              <w:tabs>
                <w:tab w:val="clear" w:pos="864"/>
              </w:tabs>
              <w:spacing w:line="360" w:lineRule="auto"/>
              <w:ind w:left="-11" w:firstLine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ELECTRICIAN </w:t>
            </w:r>
          </w:p>
        </w:tc>
        <w:tc>
          <w:tcPr>
            <w:tcW w:w="5387" w:type="dxa"/>
            <w:vMerge/>
          </w:tcPr>
          <w:p w:rsidR="009139FB" w:rsidRPr="00DD456A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244" w:type="dxa"/>
            <w:gridSpan w:val="4"/>
          </w:tcPr>
          <w:p w:rsidR="009139FB" w:rsidRDefault="009139FB" w:rsidP="009611C8">
            <w:pPr>
              <w:tabs>
                <w:tab w:val="left" w:pos="360"/>
              </w:tabs>
              <w:spacing w:line="360" w:lineRule="auto"/>
            </w:pPr>
            <w:r w:rsidRPr="00481559">
              <w:rPr>
                <w:b/>
              </w:rPr>
              <w:t>ECHIPA DE EVALUARE:</w:t>
            </w:r>
            <w:r w:rsidRPr="00481559">
              <w:t xml:space="preserve"> </w:t>
            </w:r>
          </w:p>
          <w:p w:rsidR="009139FB" w:rsidRDefault="009139FB" w:rsidP="009611C8">
            <w:pPr>
              <w:tabs>
                <w:tab w:val="left" w:pos="360"/>
              </w:tabs>
              <w:spacing w:line="360" w:lineRule="auto"/>
            </w:pPr>
          </w:p>
          <w:p w:rsidR="009139FB" w:rsidRPr="00481559" w:rsidRDefault="009139FB" w:rsidP="009611C8">
            <w:pPr>
              <w:tabs>
                <w:tab w:val="left" w:pos="360"/>
              </w:tabs>
              <w:spacing w:line="360" w:lineRule="auto"/>
            </w:pPr>
          </w:p>
        </w:tc>
      </w:tr>
      <w:tr w:rsidR="009139FB" w:rsidRPr="00481559" w:rsidTr="009D61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139FB" w:rsidRPr="00481559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481559">
              <w:rPr>
                <w:b/>
              </w:rPr>
              <w:t>COMPONENTA SISTEMULUI DE MUNCĂ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139FB" w:rsidRPr="00481559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481559">
              <w:rPr>
                <w:b/>
              </w:rPr>
              <w:t>FACTORI DE RISC IDENTIFICAŢI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9139FB" w:rsidRPr="00DD456A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DD456A">
              <w:rPr>
                <w:b/>
              </w:rPr>
              <w:t xml:space="preserve">FORMA CONCRETĂ DE MANIFESTARE A FACTORILOR DE RISC </w:t>
            </w:r>
          </w:p>
          <w:p w:rsidR="009139FB" w:rsidRPr="00DD456A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DD456A">
              <w:rPr>
                <w:b/>
              </w:rPr>
              <w:t>(descriere, parametri)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9139FB" w:rsidRPr="00AC4C30" w:rsidRDefault="009139FB" w:rsidP="009611C8">
            <w:pPr>
              <w:pStyle w:val="Corptext2"/>
              <w:widowControl w:val="0"/>
              <w:spacing w:after="0" w:line="360" w:lineRule="auto"/>
              <w:jc w:val="center"/>
              <w:rPr>
                <w:b/>
              </w:rPr>
            </w:pPr>
            <w:r w:rsidRPr="00AC4C30">
              <w:rPr>
                <w:b/>
              </w:rPr>
              <w:t>CONSE-CINŢA MAXIMĂ PREVI-</w:t>
            </w:r>
          </w:p>
          <w:p w:rsidR="009139FB" w:rsidRPr="00AC4C30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AC4C30">
              <w:rPr>
                <w:b/>
              </w:rPr>
              <w:t>ZIBILĂ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139FB" w:rsidRPr="00481559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481559">
              <w:rPr>
                <w:b/>
              </w:rPr>
              <w:t>CLASA DE GRAVI</w:t>
            </w:r>
            <w:r>
              <w:rPr>
                <w:b/>
              </w:rPr>
              <w:t>-</w:t>
            </w:r>
            <w:r w:rsidRPr="00481559">
              <w:rPr>
                <w:b/>
              </w:rPr>
              <w:t>TATE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139FB" w:rsidRPr="00481559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481559">
              <w:rPr>
                <w:b/>
              </w:rPr>
              <w:t>CLASA DE PROBA-BILITATE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139FB" w:rsidRPr="00481559" w:rsidRDefault="009139FB" w:rsidP="009611C8">
            <w:pPr>
              <w:widowControl w:val="0"/>
              <w:tabs>
                <w:tab w:val="left" w:pos="360"/>
              </w:tabs>
              <w:spacing w:line="360" w:lineRule="auto"/>
              <w:ind w:left="-57" w:right="-57"/>
              <w:jc w:val="center"/>
              <w:rPr>
                <w:b/>
              </w:rPr>
            </w:pPr>
            <w:r w:rsidRPr="00481559">
              <w:rPr>
                <w:b/>
              </w:rPr>
              <w:t>NIVEL DE RISC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  <w:r w:rsidRPr="000A7BB8">
              <w:rPr>
                <w:b/>
                <w:bCs/>
                <w:color w:val="000000"/>
                <w:lang w:eastAsia="en-US"/>
              </w:rPr>
              <w:t>A. FACTORI DE RISC PROPRII EXECUTANTULUI</w:t>
            </w:r>
          </w:p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vMerge w:val="restart"/>
          </w:tcPr>
          <w:p w:rsidR="009D6140" w:rsidRPr="009D6140" w:rsidRDefault="009D6140" w:rsidP="009D6140">
            <w:pPr>
              <w:tabs>
                <w:tab w:val="left" w:pos="459"/>
              </w:tabs>
              <w:suppressAutoHyphens w:val="0"/>
              <w:ind w:left="34"/>
              <w:rPr>
                <w:bCs/>
                <w:i/>
                <w:color w:val="000000"/>
                <w:lang w:val="en-US"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1. ACŢIUNI GRESITE</w:t>
            </w:r>
          </w:p>
          <w:p w:rsidR="009D6140" w:rsidRPr="000A7BB8" w:rsidRDefault="009D6140" w:rsidP="00195E32">
            <w:pPr>
              <w:numPr>
                <w:ilvl w:val="0"/>
                <w:numId w:val="21"/>
              </w:numPr>
              <w:tabs>
                <w:tab w:val="left" w:pos="459"/>
              </w:tabs>
              <w:suppressAutoHyphens w:val="0"/>
              <w:ind w:left="34"/>
              <w:rPr>
                <w:b/>
                <w:bCs/>
                <w:color w:val="000000"/>
                <w:lang w:val="en-US" w:eastAsia="en-US"/>
              </w:rPr>
            </w:pPr>
          </w:p>
          <w:p w:rsidR="009D6140" w:rsidRPr="000A7BB8" w:rsidRDefault="009D6140" w:rsidP="00195E32">
            <w:pPr>
              <w:numPr>
                <w:ilvl w:val="1"/>
                <w:numId w:val="22"/>
              </w:numPr>
              <w:tabs>
                <w:tab w:val="left" w:pos="459"/>
              </w:tabs>
              <w:ind w:left="34" w:firstLine="0"/>
              <w:rPr>
                <w:b/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>Executare defectuoas</w:t>
            </w:r>
            <w:r>
              <w:rPr>
                <w:bCs/>
                <w:color w:val="000000"/>
                <w:lang w:eastAsia="en-US"/>
              </w:rPr>
              <w:t>ă</w:t>
            </w:r>
            <w:r w:rsidRPr="000A7BB8">
              <w:rPr>
                <w:bCs/>
                <w:color w:val="000000"/>
                <w:lang w:eastAsia="en-US"/>
              </w:rPr>
              <w:t xml:space="preserve"> de opera</w:t>
            </w:r>
            <w:r>
              <w:rPr>
                <w:bCs/>
                <w:color w:val="000000"/>
                <w:lang w:eastAsia="en-US"/>
              </w:rPr>
              <w:t>ţ</w:t>
            </w:r>
            <w:r w:rsidRPr="000A7BB8">
              <w:rPr>
                <w:bCs/>
                <w:color w:val="000000"/>
                <w:lang w:eastAsia="en-US"/>
              </w:rPr>
              <w:t>ii</w:t>
            </w: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18"/>
              </w:tabs>
              <w:ind w:left="318"/>
            </w:pPr>
            <w:r w:rsidRPr="00A0139D">
              <w:t>I</w:t>
            </w:r>
            <w:r w:rsidR="00FE7457">
              <w:t>ntrarea</w:t>
            </w:r>
            <w:r w:rsidRPr="00A0139D">
              <w:t xml:space="preserve"> pe teritoriul </w:t>
            </w:r>
            <w:r w:rsidR="00C24496">
              <w:t>altor posturi</w:t>
            </w:r>
            <w:r w:rsidRPr="00A0139D">
              <w:t xml:space="preserve"> de fără a lua măsurile de securitate specifice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0A7BB8" w:rsidRDefault="009D6140" w:rsidP="00195E32">
            <w:pPr>
              <w:numPr>
                <w:ilvl w:val="1"/>
                <w:numId w:val="22"/>
              </w:numPr>
              <w:tabs>
                <w:tab w:val="left" w:pos="459"/>
              </w:tabs>
              <w:suppressAutoHyphens w:val="0"/>
              <w:ind w:left="34" w:firstLine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Lipsa de organizare în verificarea lucrărilor, rapoartelor, instalaţiilor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A0139D" w:rsidRDefault="009D6140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Lipsa de planificare a probelor, încercărilor, reviziilor, operaţii de mentenanţa în funcţie de vechimea instalaţiilor şi auxiliarelor, a circuitelor energetice (fluide şi energie electrică)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C63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A0139D" w:rsidRDefault="009D6140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C639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>
              <w:t>Cooperarea, informarea reciprocă insuficientă şi neformalizată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A0139D" w:rsidRDefault="009D6140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Utilizarea greşită a echipamentelor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eastAsia="en-US"/>
              </w:rPr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2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D6140" w:rsidRPr="00A0139D" w:rsidRDefault="009D6140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Poziţia de lucru vicioasă, neergonomic</w:t>
            </w:r>
            <w:r>
              <w:t>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eastAsia="en-US"/>
              </w:rPr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D6140" w:rsidRPr="00A0139D" w:rsidRDefault="009D6140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Întrebuinţarea greşită a uneltelor şi accesoriilor de tăietoare, înţepătoare,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eastAsia="en-US"/>
              </w:rPr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D6140" w:rsidRPr="00A0139D" w:rsidRDefault="009D6140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Reglarea greşită a luminii, ventilaţiei, temperaturii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eastAsia="en-US"/>
              </w:rPr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0A7BB8" w:rsidRDefault="009D6140" w:rsidP="009D6140">
            <w:pPr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Necunoaşterea procedurilor şi lipsa exerciţiilor </w:t>
            </w:r>
            <w:r w:rsidRPr="00A0139D">
              <w:lastRenderedPageBreak/>
              <w:t xml:space="preserve">pentru intervenţia în caz de pericol grav şi iminent, întârzierea manevrelor în favoarea unor alte etape ale procedurilor intervenţiei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lastRenderedPageBreak/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0A7BB8" w:rsidRDefault="009D6140" w:rsidP="009D6140">
            <w:pPr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Amplasarea </w:t>
            </w:r>
            <w:r w:rsidR="00C63940">
              <w:t>lucrătorului</w:t>
            </w:r>
            <w:r w:rsidRPr="00A0139D">
              <w:t xml:space="preserve"> neprotejat în direcţia defulării fluidelor sub presiune , arcurilor electrice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INV. GR.II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0A7BB8" w:rsidRDefault="009D6140" w:rsidP="009D6140">
            <w:pPr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Intervenţii personale, intempestive în reglaje fără a ţine cont de acţiunile anterioare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0A7BB8" w:rsidRDefault="009D6140" w:rsidP="009D6140">
            <w:pPr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Asistenţa tehnică eronată în staţiile el</w:t>
            </w:r>
            <w:r>
              <w:t>e</w:t>
            </w:r>
            <w:r w:rsidRPr="00A0139D">
              <w:t>ctrice, la generatoare şi consumatori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:rsidR="009139FB" w:rsidRPr="000A7BB8" w:rsidRDefault="009139FB" w:rsidP="00195E32">
            <w:pPr>
              <w:numPr>
                <w:ilvl w:val="1"/>
                <w:numId w:val="22"/>
              </w:numPr>
              <w:tabs>
                <w:tab w:val="left" w:pos="474"/>
              </w:tabs>
              <w:suppressAutoHyphens w:val="0"/>
              <w:ind w:left="0" w:firstLine="0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>Nesincroniz</w:t>
            </w:r>
            <w:r>
              <w:rPr>
                <w:bCs/>
                <w:color w:val="000000"/>
                <w:lang w:eastAsia="en-US"/>
              </w:rPr>
              <w:t>ă</w:t>
            </w:r>
            <w:r w:rsidRPr="000A7BB8">
              <w:rPr>
                <w:bCs/>
                <w:color w:val="000000"/>
                <w:lang w:eastAsia="en-US"/>
              </w:rPr>
              <w:t xml:space="preserve">ri </w:t>
            </w:r>
            <w:r w:rsidRPr="00C24496">
              <w:rPr>
                <w:bCs/>
                <w:color w:val="000000"/>
                <w:lang w:eastAsia="en-US"/>
              </w:rPr>
              <w:t>de operaţii</w:t>
            </w: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Lan</w:t>
            </w:r>
            <w:r w:rsidR="00C24496">
              <w:t>sarea comenzilor cu întârziere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Întârzierea solicitărilor pentru revizii şi reparaţii ale instalaţiilor, controalelor şi verificării instalaţiilor şi altor EM – ri</w:t>
            </w:r>
            <w:r w:rsidR="008F6C99">
              <w:t>s</w:t>
            </w:r>
            <w:r w:rsidRPr="00A0139D">
              <w:t>curi colective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C639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>
              <w:t>Intervenţiile intempestive rezultate din neinformare cu privire la intervenţiile anterioare şi iniţierilor de comenzi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9139FB" w:rsidRPr="000A7BB8" w:rsidRDefault="009139FB" w:rsidP="00195E32">
            <w:pPr>
              <w:numPr>
                <w:ilvl w:val="1"/>
                <w:numId w:val="22"/>
              </w:numPr>
              <w:tabs>
                <w:tab w:val="left" w:pos="474"/>
              </w:tabs>
              <w:suppressAutoHyphens w:val="0"/>
              <w:ind w:left="0" w:firstLine="0"/>
              <w:rPr>
                <w:bCs/>
                <w:color w:val="000000"/>
                <w:lang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>Efectuarea de opera</w:t>
            </w:r>
            <w:r>
              <w:rPr>
                <w:bCs/>
                <w:color w:val="000000"/>
                <w:lang w:eastAsia="en-US"/>
              </w:rPr>
              <w:t>ţ</w:t>
            </w:r>
            <w:r w:rsidRPr="000A7BB8">
              <w:rPr>
                <w:bCs/>
                <w:color w:val="000000"/>
                <w:lang w:eastAsia="en-US"/>
              </w:rPr>
              <w:t>ii neprev</w:t>
            </w:r>
            <w:r>
              <w:rPr>
                <w:bCs/>
                <w:color w:val="000000"/>
                <w:lang w:eastAsia="en-US"/>
              </w:rPr>
              <w:t>ă</w:t>
            </w:r>
            <w:r w:rsidRPr="000A7BB8">
              <w:rPr>
                <w:bCs/>
                <w:color w:val="000000"/>
                <w:lang w:eastAsia="en-US"/>
              </w:rPr>
              <w:t xml:space="preserve">zute prin </w:t>
            </w:r>
            <w:bookmarkStart w:id="0" w:name="_GoBack"/>
            <w:bookmarkEnd w:id="0"/>
            <w:r w:rsidRPr="000A7BB8">
              <w:rPr>
                <w:bCs/>
                <w:color w:val="000000"/>
                <w:lang w:eastAsia="en-US"/>
              </w:rPr>
              <w:t>sarcina de munc</w:t>
            </w:r>
            <w:r>
              <w:rPr>
                <w:bCs/>
                <w:color w:val="000000"/>
                <w:lang w:eastAsia="en-US"/>
              </w:rPr>
              <w:t>ă</w:t>
            </w:r>
            <w:r w:rsidRPr="000A7BB8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Părăsirea postului de lucru fără a desemna un înlocuitor – risc colectiv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C639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>
              <w:t>Substituirea în munca altor lucrători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Punerea/repunerea în funcţiune a sistemelor şi instalaţiilor fără a se asigura  parcurgerea riguroasă a  etapelor conform cărţilor tehnice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Acţiunea arcului electric, electrocutarea </w:t>
            </w:r>
            <w:r w:rsidR="00C63940">
              <w:t>lucrătorului care intervine în instalaţii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C63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Deplasarea pe căile de circulaţie întrerupte, cu obstacole sau stricate, în apropierea golurilor nesemnalizate, neprotejate sau insuficient protejate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Deplasarea prin vecinătatea structurilor de construcţie instabile, în curs de demolare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Staţionarea în imediata vecinătate a armaturilor, organelor de maşini în mişcare, căilor de circulaţie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Staţionari în fata gurii de vizitare şi observare a flăcării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Cădere de la acelaşi nivel prin dezechilibrare, alunecare, împiedicare, căi de circulaţie pe verticală, slab iluminate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INV.GR.II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Cădere de </w:t>
            </w:r>
            <w:r w:rsidR="008F6C99">
              <w:t xml:space="preserve">la înălţime prin păşire în gol, </w:t>
            </w:r>
            <w:r w:rsidRPr="00A0139D">
              <w:t xml:space="preserve">dezechilibrare, alunecare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</w:tcPr>
          <w:p w:rsidR="009139FB" w:rsidRPr="000A7BB8" w:rsidRDefault="009139FB" w:rsidP="00195E32">
            <w:pPr>
              <w:numPr>
                <w:ilvl w:val="1"/>
                <w:numId w:val="22"/>
              </w:numPr>
              <w:tabs>
                <w:tab w:val="left" w:pos="474"/>
              </w:tabs>
              <w:suppressAutoHyphens w:val="0"/>
              <w:ind w:left="0" w:firstLine="0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 xml:space="preserve"> Comunicari accidentogene</w:t>
            </w: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Stări contradictorii / conflictuale în timpul muncii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eastAsia="en-US"/>
              </w:rPr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/>
                <w:bCs/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:rsidR="009139FB" w:rsidRPr="009D6140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eastAsia="en-US"/>
              </w:rPr>
              <w:t xml:space="preserve">2. </w:t>
            </w:r>
            <w:r w:rsidR="009139FB" w:rsidRPr="009D6140">
              <w:rPr>
                <w:bCs/>
                <w:i/>
                <w:lang w:eastAsia="en-US"/>
              </w:rPr>
              <w:t>OMISIUNI</w:t>
            </w: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Lipsa de măsuri în situaţiile evenimentelor minore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Omiterea operaţiilor care îi asigură securitatea la postul de lucru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Nerespectarea/neefectuarea controlului medical periodic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195E32">
            <w:pPr>
              <w:pStyle w:val="Listparagraf1"/>
              <w:numPr>
                <w:ilvl w:val="0"/>
                <w:numId w:val="20"/>
              </w:numPr>
              <w:tabs>
                <w:tab w:val="left" w:pos="474"/>
              </w:tabs>
              <w:ind w:left="0" w:firstLine="0"/>
              <w:rPr>
                <w:bCs/>
                <w:noProof w:val="0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Neacţionarea /acţionarea greşită a butonului de avarie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139FB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410" w:type="dxa"/>
            <w:vMerge/>
            <w:shd w:val="clear" w:color="auto" w:fill="auto"/>
          </w:tcPr>
          <w:p w:rsidR="009139FB" w:rsidRPr="000A7BB8" w:rsidRDefault="009139FB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139FB" w:rsidRPr="00A0139D" w:rsidRDefault="009139FB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9139FB" w:rsidRPr="00A0139D" w:rsidRDefault="009139FB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Neverificarea proceselor verbale de punere în funcţiune a instalaţiilor, a parametrilor tehnologici </w:t>
            </w:r>
            <w:r w:rsidRPr="00A0139D">
              <w:lastRenderedPageBreak/>
              <w:t>măsuraţi, a intervenţiilor efectuate în situaţii de avarii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39FB" w:rsidRPr="000A7BB8" w:rsidRDefault="009139FB" w:rsidP="009D6140">
            <w:pPr>
              <w:jc w:val="center"/>
            </w:pPr>
            <w:r w:rsidRPr="000A7BB8">
              <w:lastRenderedPageBreak/>
              <w:t>INV.GR.III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9FB" w:rsidRPr="000A7BB8" w:rsidRDefault="009139FB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410" w:type="dxa"/>
            <w:vMerge w:val="restart"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  <w:r w:rsidRPr="000A7BB8">
              <w:rPr>
                <w:b/>
                <w:bCs/>
                <w:color w:val="000000"/>
                <w:lang w:eastAsia="en-US"/>
              </w:rPr>
              <w:lastRenderedPageBreak/>
              <w:t>B. FACTORI DE RISC PROPRII SARCIN</w:t>
            </w:r>
            <w:r>
              <w:rPr>
                <w:b/>
                <w:bCs/>
                <w:color w:val="000000"/>
                <w:lang w:eastAsia="en-US"/>
              </w:rPr>
              <w:t>I</w:t>
            </w:r>
            <w:r w:rsidRPr="000A7BB8">
              <w:rPr>
                <w:b/>
                <w:bCs/>
                <w:color w:val="000000"/>
                <w:lang w:eastAsia="en-US"/>
              </w:rPr>
              <w:t>I DE MUNC</w:t>
            </w:r>
            <w:r>
              <w:rPr>
                <w:b/>
                <w:bCs/>
                <w:color w:val="000000"/>
                <w:lang w:eastAsia="en-US"/>
              </w:rPr>
              <w:t>Ă</w:t>
            </w:r>
          </w:p>
        </w:tc>
        <w:tc>
          <w:tcPr>
            <w:tcW w:w="2126" w:type="dxa"/>
            <w:vMerge w:val="restart"/>
          </w:tcPr>
          <w:p w:rsidR="00CF7F77" w:rsidRPr="009D6140" w:rsidRDefault="00CF7F77" w:rsidP="00195E32">
            <w:pPr>
              <w:numPr>
                <w:ilvl w:val="0"/>
                <w:numId w:val="23"/>
              </w:numPr>
              <w:tabs>
                <w:tab w:val="left" w:pos="318"/>
              </w:tabs>
              <w:suppressAutoHyphens w:val="0"/>
              <w:ind w:left="0" w:firstLine="0"/>
              <w:rPr>
                <w:bCs/>
                <w:i/>
                <w:color w:val="000000"/>
                <w:lang w:val="en-US"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CONŢINUTUL NECORESPUNZĂTOR AL SARCINII DE  MUNCĂ ÎN RAPORT CU CERINŢELE DE SECURITATE</w:t>
            </w:r>
          </w:p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60BF7">
              <w:rPr>
                <w:bCs/>
                <w:color w:val="000000"/>
                <w:lang w:val="en-US" w:eastAsia="en-US"/>
              </w:rPr>
              <w:t>1.1.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0A7BB8">
              <w:rPr>
                <w:bCs/>
                <w:color w:val="000000"/>
                <w:lang w:eastAsia="en-US"/>
              </w:rPr>
              <w:t>Opera</w:t>
            </w:r>
            <w:r>
              <w:rPr>
                <w:bCs/>
                <w:color w:val="000000"/>
                <w:lang w:eastAsia="en-US"/>
              </w:rPr>
              <w:t>ţ</w:t>
            </w:r>
            <w:r w:rsidRPr="000A7BB8">
              <w:rPr>
                <w:bCs/>
                <w:color w:val="000000"/>
                <w:lang w:eastAsia="en-US"/>
              </w:rPr>
              <w:t>ii, reguli, procedee gre</w:t>
            </w:r>
            <w:r>
              <w:rPr>
                <w:bCs/>
                <w:color w:val="000000"/>
                <w:lang w:eastAsia="en-US"/>
              </w:rPr>
              <w:t>ş</w:t>
            </w:r>
            <w:r w:rsidRPr="000A7BB8">
              <w:rPr>
                <w:bCs/>
                <w:color w:val="000000"/>
                <w:lang w:eastAsia="en-US"/>
              </w:rPr>
              <w:t>ite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Organizarea muncii şi procedurilor fără a ţine cont de elementele esenţiale ale sistemului de muncă, sarcinile conexe, atribuţiile suplimentare, cumulul de funcţiuni, timpul de lucru, pauzele obligatorii, pauzele suplimentare, climatul social</w:t>
            </w:r>
            <w:r>
              <w:t xml:space="preserve"> al muncii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  <w:tab w:val="left" w:pos="954"/>
                <w:tab w:val="left" w:pos="1160"/>
                <w:tab w:val="left" w:pos="1440"/>
                <w:tab w:val="left" w:pos="2095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Nesupravegherea operaţiilor pregătitoare pentru intervenţiile în caz de avarii, neluarea măsurilor tehnice şi organizatorice immediate,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Monitorizarea insuficientă şi permisivitate faţă de personalul care nu respectă foile de manevră şi instrucţiunile tehnice aplicabile pentru instalaţiile deservite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:rsidR="00CF7F77" w:rsidRPr="000A7BB8" w:rsidRDefault="00CF7F77" w:rsidP="00195E32">
            <w:pPr>
              <w:numPr>
                <w:ilvl w:val="1"/>
                <w:numId w:val="25"/>
              </w:num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>Absen</w:t>
            </w:r>
            <w:r>
              <w:rPr>
                <w:bCs/>
                <w:color w:val="000000"/>
                <w:lang w:eastAsia="en-US"/>
              </w:rPr>
              <w:t>ţ</w:t>
            </w:r>
            <w:r w:rsidRPr="000A7BB8">
              <w:rPr>
                <w:bCs/>
                <w:color w:val="000000"/>
                <w:lang w:eastAsia="en-US"/>
              </w:rPr>
              <w:t>a unor opera</w:t>
            </w:r>
            <w:r>
              <w:rPr>
                <w:bCs/>
                <w:color w:val="000000"/>
                <w:lang w:eastAsia="en-US"/>
              </w:rPr>
              <w:t>ţ</w:t>
            </w:r>
            <w:r w:rsidRPr="000A7BB8">
              <w:rPr>
                <w:bCs/>
                <w:color w:val="000000"/>
                <w:lang w:eastAsia="en-US"/>
              </w:rPr>
              <w:t>ii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Executarea operaţiilor succesive aplicând parţial procesele tehnologice descrise în cărţile tehnice şi instrucţiunile tehnice interne de lucru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INV.GR.III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639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>
              <w:t>Autoritate insuficientă şi lipsa de fermitate atunci când trebuie să stabilească, să impună şi să verifice executarea corectă a tuturor operaţiilor legate de punerea în funcţiune / exploatare / retragere din funcţiune a echipamentelor de munc</w:t>
            </w:r>
            <w:r w:rsidR="00CF7F77" w:rsidRPr="00A0139D">
              <w:t>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  <w:tab w:val="left" w:pos="1620"/>
              </w:tabs>
              <w:suppressAutoHyphens w:val="0"/>
              <w:spacing w:line="360" w:lineRule="auto"/>
            </w:pPr>
          </w:p>
        </w:tc>
        <w:tc>
          <w:tcPr>
            <w:tcW w:w="2126" w:type="dxa"/>
          </w:tcPr>
          <w:p w:rsidR="00CF7F77" w:rsidRPr="009D6140" w:rsidRDefault="00CF7F77" w:rsidP="00195E32">
            <w:pPr>
              <w:numPr>
                <w:ilvl w:val="0"/>
                <w:numId w:val="25"/>
              </w:numPr>
              <w:tabs>
                <w:tab w:val="left" w:pos="474"/>
              </w:tabs>
              <w:suppressAutoHyphens w:val="0"/>
              <w:ind w:left="0" w:firstLine="0"/>
              <w:rPr>
                <w:bCs/>
                <w:i/>
                <w:color w:val="000000"/>
                <w:lang w:val="en-US"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SARCINA SUB/SUPRADIMENSIONATA ÎN RAPORT CU CAPACITATEA EXECUTANTULUI</w:t>
            </w:r>
          </w:p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/>
                <w:bCs/>
                <w:color w:val="000000"/>
                <w:lang w:val="en-US" w:eastAsia="en-US"/>
              </w:rPr>
            </w:pPr>
            <w:r w:rsidRPr="00360BF7">
              <w:rPr>
                <w:bCs/>
                <w:color w:val="000000"/>
                <w:lang w:val="en-US" w:eastAsia="en-US"/>
              </w:rPr>
              <w:t xml:space="preserve">2.1. </w:t>
            </w:r>
            <w:r w:rsidRPr="00360BF7">
              <w:rPr>
                <w:bCs/>
                <w:color w:val="000000"/>
                <w:lang w:eastAsia="en-US"/>
              </w:rPr>
              <w:t>Solicitare</w:t>
            </w:r>
            <w:r w:rsidRPr="000A7BB8">
              <w:rPr>
                <w:bCs/>
                <w:color w:val="000000"/>
                <w:lang w:eastAsia="en-US"/>
              </w:rPr>
              <w:t xml:space="preserve"> fizic</w:t>
            </w:r>
            <w:r>
              <w:rPr>
                <w:bCs/>
                <w:color w:val="000000"/>
                <w:lang w:eastAsia="en-US"/>
              </w:rPr>
              <w:t>ă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Poziţie de lucru şezând şi ortostatica la alegere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NEGLIJABIL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  <w:tab w:val="left" w:pos="867"/>
              </w:tabs>
              <w:suppressAutoHyphens w:val="0"/>
              <w:spacing w:line="360" w:lineRule="auto"/>
            </w:pPr>
          </w:p>
        </w:tc>
        <w:tc>
          <w:tcPr>
            <w:tcW w:w="2126" w:type="dxa"/>
            <w:vMerge w:val="restart"/>
          </w:tcPr>
          <w:p w:rsidR="00CF7F77" w:rsidRPr="00A0139D" w:rsidRDefault="00CF7F77" w:rsidP="009D6140">
            <w:pPr>
              <w:tabs>
                <w:tab w:val="left" w:pos="459"/>
              </w:tabs>
            </w:pPr>
            <w:r>
              <w:t xml:space="preserve">2.2. </w:t>
            </w:r>
            <w:r w:rsidRPr="000A7BB8">
              <w:t>Solicitare psihic</w:t>
            </w:r>
            <w:r>
              <w:t>ă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Munca este concentrată şi solicitant</w:t>
            </w:r>
            <w:r>
              <w:t>ă</w:t>
            </w:r>
            <w:r w:rsidRPr="00A0139D">
              <w:t xml:space="preserve"> neuropsihosenzorial, legată de atenţia distributivă pe o zonă întinsă şi multiple echipamente de muncă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  <w:tab w:val="left" w:pos="1620"/>
              </w:tabs>
              <w:suppressAutoHyphens w:val="0"/>
              <w:spacing w:line="360" w:lineRule="auto"/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Munca este concentrată şi solicitant</w:t>
            </w:r>
            <w:r>
              <w:t>ă</w:t>
            </w:r>
            <w:r w:rsidRPr="00A0139D">
              <w:t xml:space="preserve"> neuropsihosenzorial, stres cauzat de responsabilitatea funcţiei şi riscurile colective asociate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  <w:tab w:val="left" w:pos="1620"/>
              </w:tabs>
              <w:suppressAutoHyphens w:val="0"/>
              <w:spacing w:line="360" w:lineRule="auto"/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Situaţii contradictorii care generează fluctuaţii neuropsihice, suprasolicitare neuropsihosenzorial</w:t>
            </w:r>
            <w:r>
              <w:t>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  <w:tab w:val="left" w:pos="1620"/>
              </w:tabs>
              <w:spacing w:line="360" w:lineRule="auto"/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Solicitarea atenţiei şi funcţiilor psihice corelative pe întreg program de lucru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410" w:type="dxa"/>
            <w:vMerge w:val="restart"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  <w:r w:rsidRPr="000A7BB8">
              <w:rPr>
                <w:b/>
                <w:bCs/>
                <w:color w:val="000000"/>
                <w:lang w:eastAsia="en-US"/>
              </w:rPr>
              <w:t>C. FACTORI DE RISC SPECIFICI  MIJLOACELOR DE PRODUC</w:t>
            </w:r>
            <w:r>
              <w:rPr>
                <w:b/>
                <w:bCs/>
                <w:color w:val="000000"/>
                <w:lang w:eastAsia="en-US"/>
              </w:rPr>
              <w:t>Ţ</w:t>
            </w:r>
            <w:r w:rsidRPr="000A7BB8">
              <w:rPr>
                <w:b/>
                <w:bCs/>
                <w:color w:val="000000"/>
                <w:lang w:eastAsia="en-US"/>
              </w:rPr>
              <w:t>IE</w:t>
            </w:r>
          </w:p>
        </w:tc>
        <w:tc>
          <w:tcPr>
            <w:tcW w:w="2126" w:type="dxa"/>
            <w:vMerge w:val="restart"/>
          </w:tcPr>
          <w:p w:rsidR="00CF7F77" w:rsidRPr="009D6140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val="en-US"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1. FACTORI DE RISC MECANIC</w:t>
            </w:r>
          </w:p>
          <w:p w:rsidR="00CF7F77" w:rsidRPr="000A7BB8" w:rsidRDefault="00CF7F77" w:rsidP="00195E32">
            <w:pPr>
              <w:numPr>
                <w:ilvl w:val="1"/>
                <w:numId w:val="24"/>
              </w:numPr>
              <w:tabs>
                <w:tab w:val="left" w:pos="474"/>
              </w:tabs>
              <w:suppressAutoHyphens w:val="0"/>
              <w:ind w:left="0" w:firstLine="0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eastAsia="en-US"/>
              </w:rPr>
              <w:t>Mi</w:t>
            </w:r>
            <w:r>
              <w:rPr>
                <w:bCs/>
                <w:color w:val="000000"/>
                <w:lang w:eastAsia="en-US"/>
              </w:rPr>
              <w:t>şcă</w:t>
            </w:r>
            <w:r w:rsidRPr="000A7BB8">
              <w:rPr>
                <w:bCs/>
                <w:color w:val="000000"/>
                <w:lang w:eastAsia="en-US"/>
              </w:rPr>
              <w:t>ri periculoase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639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>
              <w:t xml:space="preserve">Surprinderea prin pornirea accidentală a echipamentelor tehnice de către ceilalţi participanţi la procesul de muncă, alte persoane care pătrund autorizat sau nu în </w:t>
            </w:r>
            <w:r w:rsidR="00401B5A">
              <w:t>spaţiul de lucru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Curăţarea sau atingerea cu mâna a părţilor din instalaţie care pot înregistra mişcări sau deplasări comandate automat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INV.GR.II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Acci</w:t>
            </w:r>
            <w:r>
              <w:t>dente de circulaţie intra</w:t>
            </w:r>
            <w:r w:rsidR="00401B5A">
              <w:t>-şantier</w:t>
            </w:r>
            <w:r w:rsidRPr="00A0139D">
              <w:t>, loviri, vătămare gravă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Instalaţii supraetajate, lucru pe verticală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401B5A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>
              <w:t>Materiale de construcţii</w:t>
            </w:r>
            <w:r w:rsidR="00CF7F77" w:rsidRPr="00A0139D">
              <w:t xml:space="preserve"> depozitate în stive dezordonate sau în locuri nepermise, lovire, vătămare corporală pe durata activităţilor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Căderea maselor suspendate/ridicate pe </w:t>
            </w:r>
            <w:r w:rsidR="00401B5A">
              <w:t>schele</w:t>
            </w:r>
            <w:r w:rsidRPr="00A0139D">
              <w:t>, la lucrul altora pe verticală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Fluide la temperaturi ridicate, hidrocarburi, compuşi chimici din recipienţi, conducte, racorduri defecte – pot deversa pe căile de circulaţie şi în zonele de lucru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Prăbuşirea platformelor de acces în timpul efectuării inspecţiilor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Aşchii, părţi componente ale organelor de maşini în mişcare, detaşate datorită uzurilor, fisurilor, vibraţiilor, şocurilor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Bucşi, tampo</w:t>
            </w:r>
            <w:r>
              <w:t>ane îmbătrânite, uzate determină</w:t>
            </w:r>
            <w:r w:rsidRPr="00A0139D">
              <w:t xml:space="preserve"> vibraţii ale instalaţiilor/sistemelor/ echipamentelor de muncă mai mari decât limitele calculate de către producător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Debranşări, străpungeri ale racordurilor, tubulaturii de transport a  fluidelor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</w:tcPr>
          <w:p w:rsidR="00CF7F77" w:rsidRPr="000A7BB8" w:rsidRDefault="00CF7F77" w:rsidP="00195E32">
            <w:pPr>
              <w:numPr>
                <w:ilvl w:val="1"/>
                <w:numId w:val="24"/>
              </w:numPr>
              <w:tabs>
                <w:tab w:val="left" w:pos="474"/>
              </w:tabs>
              <w:suppressAutoHyphens w:val="0"/>
              <w:ind w:left="0" w:firstLine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Suprafeţ</w:t>
            </w:r>
            <w:r w:rsidRPr="000A7BB8">
              <w:rPr>
                <w:color w:val="000000"/>
                <w:lang w:val="en-US" w:eastAsia="en-US"/>
              </w:rPr>
              <w:t>e sau contururi periculoase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Instalaţii/sisteme/echipamente de muncă care prezintă uzuri, neconformităţi faţă de HG 1146/2006, reparaţii nefinisate corespunzător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</w:tcPr>
          <w:p w:rsidR="00CF7F77" w:rsidRPr="000A7BB8" w:rsidRDefault="00CF7F77" w:rsidP="00195E32">
            <w:pPr>
              <w:numPr>
                <w:ilvl w:val="1"/>
                <w:numId w:val="24"/>
              </w:numPr>
              <w:tabs>
                <w:tab w:val="left" w:pos="474"/>
              </w:tabs>
              <w:suppressAutoHyphens w:val="0"/>
              <w:ind w:left="0" w:firstLine="0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Recipien</w:t>
            </w:r>
            <w:r>
              <w:rPr>
                <w:color w:val="000000"/>
                <w:lang w:val="en-US" w:eastAsia="en-US"/>
              </w:rPr>
              <w:t>ţ</w:t>
            </w:r>
            <w:r w:rsidRPr="000A7BB8">
              <w:rPr>
                <w:color w:val="000000"/>
                <w:lang w:val="en-US" w:eastAsia="en-US"/>
              </w:rPr>
              <w:t>i sub presiune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Instalaţii/sisteme/echipamente de muncă ataşate recipienţilor sub presiune sau al căror scop este acela de a livra fluide care se vor înmagazina în recipienţi sub presiune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</w:tcPr>
          <w:p w:rsidR="00CF7F77" w:rsidRPr="000A7BB8" w:rsidRDefault="00CF7F77" w:rsidP="00195E32">
            <w:pPr>
              <w:numPr>
                <w:ilvl w:val="1"/>
                <w:numId w:val="24"/>
              </w:numPr>
              <w:tabs>
                <w:tab w:val="left" w:pos="474"/>
              </w:tabs>
              <w:suppressAutoHyphens w:val="0"/>
              <w:ind w:left="0" w:firstLine="0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Vibra</w:t>
            </w:r>
            <w:r>
              <w:rPr>
                <w:color w:val="000000"/>
                <w:lang w:val="en-US" w:eastAsia="en-US"/>
              </w:rPr>
              <w:t>ţ</w:t>
            </w:r>
            <w:r w:rsidRPr="000A7BB8">
              <w:rPr>
                <w:color w:val="000000"/>
                <w:lang w:val="en-US" w:eastAsia="en-US"/>
              </w:rPr>
              <w:t>ii excesive ale echipamentelor tehnice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Axe, bucşi, rulmenţi, socluri îmbătrânite, uzate generează vibraţii şi uzuri premature care pot afecta şi operatorii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CF7F77" w:rsidRPr="009D6140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2. FACTORI DE RISC TERMIC</w:t>
            </w:r>
          </w:p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2.1 Temperatura ridicată</w:t>
            </w:r>
            <w:r w:rsidRPr="000A7BB8">
              <w:rPr>
                <w:bCs/>
                <w:color w:val="000000"/>
                <w:lang w:eastAsia="en-US"/>
              </w:rPr>
              <w:t xml:space="preserve"> a obiectelor sau suprafe</w:t>
            </w:r>
            <w:r>
              <w:rPr>
                <w:bCs/>
                <w:color w:val="000000"/>
                <w:lang w:eastAsia="en-US"/>
              </w:rPr>
              <w:t>ţ</w:t>
            </w:r>
            <w:r w:rsidRPr="000A7BB8">
              <w:rPr>
                <w:bCs/>
                <w:color w:val="000000"/>
                <w:lang w:eastAsia="en-US"/>
              </w:rPr>
              <w:t>elor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Scăpări de abur la vane, racorduri, etc.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Scăpări de păcură fierbinte la presetupe, vane, racorduri, etc.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Scăpări de ulei supraincins în contact cu părţile neprotejate ale corpului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Scăpări de abur supraincins şi în presiune în contact cu părţile neprotejate ale corpului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Încălzirea instalaţiilor/sistemelor/ echipamentelor de muncă, pompei, aparatelor ataşate, arsuri ale părţilor neprotejate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Încălzirea instalaţiilor/sistemelor/ echipamentelor de muncă, aparatelor ataşate, arsuri ale părţilor neprotejate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CF7F77" w:rsidRPr="00A0139D" w:rsidRDefault="00CF7F77" w:rsidP="009D6140">
            <w:pPr>
              <w:tabs>
                <w:tab w:val="left" w:pos="459"/>
              </w:tabs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În cazul apariţiei defecţiunilor la sistemul de </w:t>
            </w:r>
            <w:r w:rsidR="00401B5A">
              <w:t>răcire, căderea izolaţiei</w:t>
            </w:r>
            <w:r w:rsidRPr="00A0139D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2.2. </w:t>
            </w:r>
            <w:r w:rsidRPr="000A7BB8">
              <w:rPr>
                <w:bCs/>
                <w:color w:val="000000"/>
                <w:lang w:eastAsia="en-US"/>
              </w:rPr>
              <w:t>Flac</w:t>
            </w:r>
            <w:r w:rsidR="009D6140">
              <w:rPr>
                <w:bCs/>
                <w:color w:val="000000"/>
                <w:lang w:eastAsia="en-US"/>
              </w:rPr>
              <w:t>ă</w:t>
            </w:r>
            <w:r w:rsidRPr="000A7BB8">
              <w:rPr>
                <w:bCs/>
                <w:color w:val="000000"/>
                <w:lang w:eastAsia="en-US"/>
              </w:rPr>
              <w:t>ri, flame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Aprinderea accidentală, explozia fluidelor din instalaţii din motive aleatorii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:rsidR="00CF7F77" w:rsidRPr="009D6140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val="en-US"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3. FACTORI DE RISC ELECTRIC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Electrocutare prin contactul direct cu părţile neizolate ale echipamentului de muncă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9D6140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Electrocutare prin contactul direct cu părţile neizolate ale </w:t>
            </w:r>
            <w:r w:rsidR="00401B5A">
              <w:t>instalaţiilor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F7F77" w:rsidRPr="009D6140" w:rsidRDefault="00CF7F77" w:rsidP="009D6140">
            <w:pPr>
              <w:tabs>
                <w:tab w:val="left" w:pos="459"/>
              </w:tabs>
              <w:ind w:left="34"/>
              <w:rPr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Conductori neizolaţi, legături improvizate, </w:t>
            </w:r>
            <w:r w:rsidRPr="00A0139D">
              <w:lastRenderedPageBreak/>
              <w:t>traversări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lastRenderedPageBreak/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CF7F77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CF7F77" w:rsidRPr="000A7BB8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CF7F77" w:rsidRPr="009D6140" w:rsidRDefault="00CF7F77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4. FACTORI DE RISC CHIMIC</w:t>
            </w:r>
          </w:p>
        </w:tc>
        <w:tc>
          <w:tcPr>
            <w:tcW w:w="5387" w:type="dxa"/>
            <w:shd w:val="clear" w:color="auto" w:fill="auto"/>
          </w:tcPr>
          <w:p w:rsidR="00CF7F77" w:rsidRPr="00A0139D" w:rsidRDefault="00CF7F77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Acidul sulfuric din acumulatori în caz de avarie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F77" w:rsidRPr="000A7BB8" w:rsidRDefault="00CF7F77" w:rsidP="009D6140">
            <w:pPr>
              <w:jc w:val="center"/>
            </w:pPr>
            <w:r w:rsidRPr="000A7BB8"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F77" w:rsidRPr="000A7BB8" w:rsidRDefault="00CF7F77" w:rsidP="009D6140">
            <w:pPr>
              <w:tabs>
                <w:tab w:val="left" w:pos="360"/>
              </w:tabs>
              <w:jc w:val="center"/>
            </w:pPr>
            <w:r w:rsidRPr="000A7BB8">
              <w:t>4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color w:val="000000"/>
                <w:lang w:val="en-US" w:eastAsia="en-US"/>
              </w:rPr>
            </w:pPr>
            <w:r w:rsidRPr="000A7BB8">
              <w:rPr>
                <w:b/>
                <w:bCs/>
                <w:color w:val="000000"/>
                <w:lang w:eastAsia="en-US"/>
              </w:rPr>
              <w:t>D. FACTORII DE RISC SPECIFICI MEDIULUI DE MUNCA</w:t>
            </w:r>
          </w:p>
        </w:tc>
        <w:tc>
          <w:tcPr>
            <w:tcW w:w="2126" w:type="dxa"/>
            <w:vMerge w:val="restart"/>
          </w:tcPr>
          <w:p w:rsidR="009D6140" w:rsidRPr="009D6140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val="en-US"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1. FACTORI DE RISC FIZIC</w:t>
            </w: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0A7BB8">
              <w:rPr>
                <w:bCs/>
                <w:color w:val="000000"/>
                <w:lang w:eastAsia="en-US"/>
              </w:rPr>
              <w:t>Temperatura aerului</w:t>
            </w:r>
            <w:r w:rsidRPr="00A0139D">
              <w:t xml:space="preserve"> </w:t>
            </w:r>
            <w:r>
              <w:t>r</w:t>
            </w:r>
            <w:r w:rsidRPr="00A0139D">
              <w:t>idicată vara, scăzută iarna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9D6140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0A7BB8">
              <w:rPr>
                <w:bCs/>
                <w:color w:val="000000"/>
                <w:lang w:val="en-US" w:eastAsia="en-US"/>
              </w:rPr>
              <w:t>Curen</w:t>
            </w:r>
            <w:r>
              <w:rPr>
                <w:bCs/>
                <w:color w:val="000000"/>
                <w:lang w:val="en-US" w:eastAsia="en-US"/>
              </w:rPr>
              <w:t>ţ</w:t>
            </w:r>
            <w:r w:rsidRPr="000A7BB8">
              <w:rPr>
                <w:bCs/>
                <w:color w:val="000000"/>
                <w:lang w:val="en-US" w:eastAsia="en-US"/>
              </w:rPr>
              <w:t>i de aer</w:t>
            </w:r>
            <w:r w:rsidRPr="00A0139D">
              <w:t xml:space="preserve"> </w:t>
            </w:r>
            <w:r>
              <w:t>p</w:t>
            </w:r>
            <w:r w:rsidRPr="00A0139D">
              <w:t xml:space="preserve">rezenţi în toate incintele </w:t>
            </w:r>
            <w:r w:rsidR="00401B5A">
              <w:t>şantierului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9D6140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val="en-US"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0A7BB8">
              <w:rPr>
                <w:bCs/>
                <w:color w:val="000000"/>
                <w:lang w:val="en-US" w:eastAsia="en-US"/>
              </w:rPr>
              <w:t>Umiditatea aerului</w:t>
            </w:r>
            <w:r w:rsidRPr="00A0139D">
              <w:t xml:space="preserve"> </w:t>
            </w:r>
            <w:r>
              <w:t>c</w:t>
            </w:r>
            <w:r w:rsidRPr="00A0139D">
              <w:t>rescută în zonele de purjare şi supape ale instalaţiilor de încălzire cu abur tehnologic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9D6140" w:rsidRPr="009D6140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i/>
                <w:color w:val="000000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0A7BB8">
              <w:rPr>
                <w:bCs/>
                <w:color w:val="000000"/>
                <w:lang w:eastAsia="en-US"/>
              </w:rPr>
              <w:t>Calamitati naturale</w:t>
            </w:r>
            <w:r>
              <w:rPr>
                <w:bCs/>
                <w:color w:val="000000"/>
                <w:lang w:eastAsia="en-US"/>
              </w:rPr>
              <w:t>:</w:t>
            </w:r>
            <w:r w:rsidRPr="000A7BB8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c</w:t>
            </w:r>
            <w:r w:rsidRPr="00A0139D">
              <w:t>utremur, vijelii, furtuni, tornade, inundaţii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3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:rsidR="009D6140" w:rsidRPr="009D6140" w:rsidRDefault="009D6140" w:rsidP="009D6140">
            <w:pPr>
              <w:tabs>
                <w:tab w:val="left" w:pos="459"/>
              </w:tabs>
              <w:ind w:left="34"/>
              <w:rPr>
                <w:bCs/>
                <w:i/>
                <w:color w:val="000000"/>
                <w:lang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2. FACTORI DE RISC CHIMIC</w:t>
            </w:r>
          </w:p>
          <w:p w:rsidR="009D6140" w:rsidRPr="009D6140" w:rsidRDefault="009D6140" w:rsidP="009D6140">
            <w:pPr>
              <w:tabs>
                <w:tab w:val="left" w:pos="459"/>
              </w:tabs>
              <w:rPr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0A7BB8">
              <w:rPr>
                <w:bCs/>
                <w:color w:val="000000"/>
                <w:lang w:eastAsia="en-US"/>
              </w:rPr>
              <w:t>Gaze, vapori, aerosoli toxici sau caustici</w:t>
            </w:r>
            <w:r>
              <w:rPr>
                <w:bCs/>
                <w:color w:val="000000"/>
                <w:lang w:eastAsia="en-US"/>
              </w:rPr>
              <w:t>:</w:t>
            </w:r>
            <w:r w:rsidRPr="00A0139D">
              <w:t xml:space="preserve"> </w:t>
            </w:r>
            <w:r>
              <w:t>s</w:t>
            </w:r>
            <w:r w:rsidRPr="00A0139D">
              <w:t>căpări, deversări necontrolate de la instalaţiile proprii sau din vecinătate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0A7BB8">
              <w:rPr>
                <w:bCs/>
                <w:color w:val="000000"/>
                <w:lang w:val="en-US" w:eastAsia="en-US"/>
              </w:rPr>
              <w:t>DECES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  <w:rPr>
                <w:color w:val="000000"/>
                <w:lang w:val="en-US" w:eastAsia="en-US"/>
              </w:rPr>
            </w:pPr>
            <w:r w:rsidRPr="000A7BB8">
              <w:rPr>
                <w:color w:val="000000"/>
                <w:lang w:val="en-US" w:eastAsia="en-US"/>
              </w:rPr>
              <w:t>3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9D6140" w:rsidRPr="009D6140" w:rsidRDefault="009D6140" w:rsidP="009D6140">
            <w:pPr>
              <w:tabs>
                <w:tab w:val="left" w:pos="459"/>
              </w:tabs>
              <w:rPr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0A7BB8">
              <w:rPr>
                <w:bCs/>
                <w:color w:val="000000"/>
                <w:lang w:eastAsia="en-US"/>
              </w:rPr>
              <w:t xml:space="preserve">Pulberi </w:t>
            </w:r>
            <w:r>
              <w:rPr>
                <w:bCs/>
                <w:color w:val="000000"/>
                <w:lang w:eastAsia="en-US"/>
              </w:rPr>
              <w:t>în suspensie î</w:t>
            </w:r>
            <w:r w:rsidRPr="000A7BB8">
              <w:rPr>
                <w:bCs/>
                <w:color w:val="000000"/>
                <w:lang w:eastAsia="en-US"/>
              </w:rPr>
              <w:t>n aer, gaze sau vapori inflamabili sau exploziv</w:t>
            </w:r>
            <w:r>
              <w:rPr>
                <w:bCs/>
                <w:color w:val="000000"/>
                <w:lang w:eastAsia="en-US"/>
              </w:rPr>
              <w:t>:</w:t>
            </w:r>
            <w:r w:rsidRPr="00A0139D">
              <w:t xml:space="preserve"> </w:t>
            </w:r>
            <w:r>
              <w:t>c</w:t>
            </w:r>
            <w:r w:rsidRPr="00A0139D">
              <w:t>arborund, vapori, particule de hidrocarburi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0" w:rsidRPr="009D6140" w:rsidRDefault="009D6140" w:rsidP="00195E32">
            <w:pPr>
              <w:numPr>
                <w:ilvl w:val="0"/>
                <w:numId w:val="26"/>
              </w:numPr>
              <w:tabs>
                <w:tab w:val="left" w:pos="474"/>
              </w:tabs>
              <w:suppressAutoHyphens w:val="0"/>
              <w:ind w:left="34" w:firstLine="0"/>
              <w:rPr>
                <w:bCs/>
                <w:i/>
                <w:color w:val="000000"/>
                <w:lang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FACTORI DE RISC BIOLOGIC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 xml:space="preserve">Câini fără stăpân necontrolaţi pe căile de circulaţie şi în </w:t>
            </w:r>
            <w:r w:rsidR="00401B5A">
              <w:t>şantier</w:t>
            </w:r>
            <w:r w:rsidRPr="00A0139D">
              <w:t>, muşcături infecţioase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ITM 45-180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3</w:t>
            </w:r>
          </w:p>
        </w:tc>
      </w:tr>
      <w:tr w:rsidR="009D6140" w:rsidRPr="000A7BB8" w:rsidTr="009D6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9D6140" w:rsidRPr="000A7BB8" w:rsidRDefault="009D6140" w:rsidP="009D6140">
            <w:pPr>
              <w:tabs>
                <w:tab w:val="left" w:pos="474"/>
              </w:tabs>
              <w:suppressAutoHyphens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9D6140" w:rsidRPr="009D6140" w:rsidRDefault="009D6140" w:rsidP="00195E32">
            <w:pPr>
              <w:numPr>
                <w:ilvl w:val="0"/>
                <w:numId w:val="26"/>
              </w:numPr>
              <w:tabs>
                <w:tab w:val="left" w:pos="474"/>
              </w:tabs>
              <w:suppressAutoHyphens w:val="0"/>
              <w:ind w:left="0" w:firstLine="0"/>
              <w:rPr>
                <w:bCs/>
                <w:i/>
                <w:color w:val="000000"/>
                <w:lang w:eastAsia="en-US"/>
              </w:rPr>
            </w:pPr>
            <w:r w:rsidRPr="009D6140">
              <w:rPr>
                <w:bCs/>
                <w:i/>
                <w:color w:val="000000"/>
                <w:lang w:eastAsia="en-US"/>
              </w:rPr>
              <w:t>CARACTERUL SPECIAL AL MEDIULUI</w:t>
            </w:r>
          </w:p>
        </w:tc>
        <w:tc>
          <w:tcPr>
            <w:tcW w:w="5387" w:type="dxa"/>
            <w:shd w:val="clear" w:color="auto" w:fill="auto"/>
          </w:tcPr>
          <w:p w:rsidR="009D6140" w:rsidRPr="00A0139D" w:rsidRDefault="009D6140" w:rsidP="00195E32">
            <w:pPr>
              <w:numPr>
                <w:ilvl w:val="0"/>
                <w:numId w:val="32"/>
              </w:numPr>
              <w:tabs>
                <w:tab w:val="left" w:pos="386"/>
              </w:tabs>
              <w:ind w:left="33" w:firstLine="0"/>
            </w:pPr>
            <w:r w:rsidRPr="00A0139D">
              <w:t>Acces în zone subterane la reţele elctrice, manifest</w:t>
            </w:r>
            <w:r>
              <w:t>ă</w:t>
            </w:r>
            <w:r w:rsidRPr="00A0139D">
              <w:t>ri de claustrofobie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6140" w:rsidRPr="000A7BB8" w:rsidRDefault="009D6140" w:rsidP="009D6140">
            <w:pPr>
              <w:jc w:val="center"/>
            </w:pPr>
            <w:r w:rsidRPr="000A7BB8">
              <w:t>ITM 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40" w:rsidRPr="000A7BB8" w:rsidRDefault="009D6140" w:rsidP="009D6140">
            <w:pPr>
              <w:tabs>
                <w:tab w:val="left" w:pos="360"/>
              </w:tabs>
              <w:jc w:val="center"/>
            </w:pPr>
            <w:r w:rsidRPr="000A7BB8">
              <w:t>1</w:t>
            </w:r>
          </w:p>
        </w:tc>
      </w:tr>
    </w:tbl>
    <w:p w:rsidR="00401B5A" w:rsidRDefault="00E9670B" w:rsidP="00F26E1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401B5A" w:rsidRDefault="00401B5A" w:rsidP="00F26E1F">
      <w:pPr>
        <w:jc w:val="center"/>
        <w:rPr>
          <w:b/>
          <w:sz w:val="28"/>
          <w:szCs w:val="28"/>
          <w:lang w:val="fr-FR"/>
        </w:rPr>
      </w:pPr>
    </w:p>
    <w:p w:rsidR="00401B5A" w:rsidRDefault="00401B5A" w:rsidP="00F26E1F">
      <w:pPr>
        <w:jc w:val="center"/>
        <w:rPr>
          <w:b/>
          <w:sz w:val="28"/>
          <w:szCs w:val="28"/>
          <w:lang w:val="fr-FR"/>
        </w:rPr>
      </w:pPr>
    </w:p>
    <w:p w:rsidR="00401B5A" w:rsidRDefault="00401B5A" w:rsidP="00F26E1F">
      <w:pPr>
        <w:jc w:val="center"/>
        <w:rPr>
          <w:b/>
          <w:sz w:val="28"/>
          <w:szCs w:val="28"/>
          <w:lang w:val="fr-FR"/>
        </w:rPr>
      </w:pPr>
    </w:p>
    <w:p w:rsidR="00401B5A" w:rsidRDefault="00401B5A" w:rsidP="00F26E1F">
      <w:pPr>
        <w:jc w:val="center"/>
        <w:rPr>
          <w:b/>
          <w:sz w:val="28"/>
          <w:szCs w:val="28"/>
          <w:lang w:val="fr-FR"/>
        </w:rPr>
      </w:pPr>
    </w:p>
    <w:p w:rsidR="00401B5A" w:rsidRDefault="00401B5A" w:rsidP="00F26E1F">
      <w:pPr>
        <w:jc w:val="center"/>
        <w:rPr>
          <w:b/>
          <w:sz w:val="28"/>
          <w:szCs w:val="28"/>
          <w:lang w:val="fr-FR"/>
        </w:rPr>
      </w:pPr>
    </w:p>
    <w:p w:rsidR="00401B5A" w:rsidRDefault="00401B5A" w:rsidP="00F26E1F">
      <w:pPr>
        <w:jc w:val="center"/>
        <w:rPr>
          <w:b/>
          <w:sz w:val="28"/>
          <w:szCs w:val="28"/>
          <w:lang w:val="fr-FR"/>
        </w:rPr>
      </w:pPr>
    </w:p>
    <w:p w:rsidR="00F26E1F" w:rsidRPr="009F1CE7" w:rsidRDefault="00F26E1F" w:rsidP="00F26E1F">
      <w:pPr>
        <w:jc w:val="center"/>
        <w:rPr>
          <w:b/>
          <w:sz w:val="28"/>
          <w:szCs w:val="28"/>
          <w:lang w:val="fr-FR"/>
        </w:rPr>
      </w:pPr>
      <w:r w:rsidRPr="009F1CE7">
        <w:rPr>
          <w:b/>
          <w:sz w:val="28"/>
          <w:szCs w:val="28"/>
          <w:lang w:val="fr-FR"/>
        </w:rPr>
        <w:t>Nivelul de risc global al locului de muncă este:</w:t>
      </w:r>
    </w:p>
    <w:p w:rsidR="00F26E1F" w:rsidRDefault="00F26E1F" w:rsidP="00F26E1F">
      <w:pPr>
        <w:jc w:val="center"/>
        <w:rPr>
          <w:rFonts w:ascii="Arial" w:hAnsi="Arial"/>
          <w:b/>
          <w:sz w:val="28"/>
        </w:rPr>
      </w:pPr>
    </w:p>
    <w:p w:rsidR="00F26E1F" w:rsidRPr="009F1CE7" w:rsidRDefault="00F26E1F" w:rsidP="00F26E1F">
      <w:pPr>
        <w:spacing w:line="360" w:lineRule="auto"/>
        <w:ind w:left="708"/>
        <w:jc w:val="both"/>
        <w:rPr>
          <w:lang w:val="fr-FR"/>
        </w:rPr>
      </w:pPr>
    </w:p>
    <w:p w:rsidR="00F26E1F" w:rsidRPr="00154A2B" w:rsidRDefault="00B06841" w:rsidP="00F26E1F">
      <w:pPr>
        <w:spacing w:line="360" w:lineRule="auto"/>
        <w:ind w:left="708"/>
        <w:jc w:val="center"/>
      </w:pPr>
      <w:r w:rsidRPr="006B3F40">
        <w:rPr>
          <w:position w:val="-62"/>
        </w:rPr>
        <w:object w:dxaOrig="73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4pt;height:74pt" o:ole="">
            <v:imagedata r:id="rId9" o:title=""/>
          </v:shape>
          <o:OLEObject Type="Embed" ProgID="Equation.3" ShapeID="_x0000_i1026" DrawAspect="Content" ObjectID="_1552207761" r:id="rId10"/>
        </w:object>
      </w:r>
    </w:p>
    <w:p w:rsidR="00AC4C30" w:rsidRDefault="00AC4C30" w:rsidP="00AC4C30">
      <w:pPr>
        <w:jc w:val="center"/>
        <w:rPr>
          <w:rFonts w:ascii="Arial" w:hAnsi="Arial"/>
          <w:b/>
          <w:sz w:val="28"/>
        </w:rPr>
      </w:pPr>
    </w:p>
    <w:p w:rsidR="00AC4C30" w:rsidRPr="0078450A" w:rsidRDefault="00AC4C30" w:rsidP="00AC4C30">
      <w:pPr>
        <w:pStyle w:val="Titlu8"/>
        <w:jc w:val="center"/>
        <w:rPr>
          <w:b/>
          <w:i w:val="0"/>
          <w:sz w:val="28"/>
          <w:szCs w:val="28"/>
          <w:lang w:val="fr-FR"/>
        </w:rPr>
      </w:pPr>
      <w:r w:rsidRPr="0078450A">
        <w:rPr>
          <w:b/>
          <w:i w:val="0"/>
          <w:sz w:val="28"/>
          <w:szCs w:val="28"/>
          <w:lang w:val="fr-FR"/>
        </w:rPr>
        <w:t>Nivelul de securitate</w:t>
      </w:r>
    </w:p>
    <w:p w:rsidR="00AC4C30" w:rsidRDefault="00AC4C30" w:rsidP="00AC4C30">
      <w:pPr>
        <w:jc w:val="center"/>
        <w:rPr>
          <w:lang w:val="fr-FR"/>
        </w:rPr>
      </w:pPr>
    </w:p>
    <w:p w:rsidR="00AC4C30" w:rsidRDefault="00AC4C30" w:rsidP="00AC4C30">
      <w:pPr>
        <w:jc w:val="center"/>
      </w:pPr>
      <w:r>
        <w:rPr>
          <w:lang w:val="fr-FR"/>
        </w:rPr>
        <w:t>N</w:t>
      </w:r>
      <w:r>
        <w:rPr>
          <w:b/>
          <w:position w:val="-12"/>
        </w:rPr>
        <w:object w:dxaOrig="160" w:dyaOrig="360">
          <v:shape id="_x0000_i1025" type="#_x0000_t75" style="width:8pt;height:18pt" o:ole="" fillcolor="window">
            <v:imagedata r:id="rId11" o:title=""/>
          </v:shape>
          <o:OLEObject Type="Embed" ProgID="Equation.3" ShapeID="_x0000_i1025" DrawAspect="Content" ObjectID="_1552207762" r:id="rId12"/>
        </w:object>
      </w:r>
      <w:r>
        <w:rPr>
          <w:lang w:val="fr-FR"/>
        </w:rPr>
        <w:t xml:space="preserve"> </w:t>
      </w:r>
      <w:r>
        <w:rPr>
          <w:lang w:val="en-US"/>
        </w:rPr>
        <w:sym w:font="Symbol" w:char="F03D"/>
      </w:r>
      <w:r w:rsidR="00F26E1F">
        <w:rPr>
          <w:lang w:val="fr-FR"/>
        </w:rPr>
        <w:t xml:space="preserve"> 8 – 3,</w:t>
      </w:r>
      <w:r w:rsidR="00290889">
        <w:rPr>
          <w:lang w:val="fr-FR"/>
        </w:rPr>
        <w:t>26</w:t>
      </w:r>
      <w:r>
        <w:rPr>
          <w:lang w:val="fr-FR"/>
        </w:rPr>
        <w:t xml:space="preserve"> </w:t>
      </w:r>
      <w:r>
        <w:sym w:font="Symbol" w:char="F03D"/>
      </w:r>
      <w:r>
        <w:t xml:space="preserve"> 4,</w:t>
      </w:r>
      <w:r w:rsidR="00290889">
        <w:t>74</w:t>
      </w:r>
    </w:p>
    <w:p w:rsidR="00AB2A40" w:rsidRDefault="00AB2A40" w:rsidP="00297881">
      <w:pPr>
        <w:jc w:val="center"/>
      </w:pPr>
    </w:p>
    <w:sectPr w:rsidR="00AB2A40" w:rsidSect="006C1E10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8D" w:rsidRDefault="00BE5B8D">
      <w:r>
        <w:separator/>
      </w:r>
    </w:p>
  </w:endnote>
  <w:endnote w:type="continuationSeparator" w:id="0">
    <w:p w:rsidR="00BE5B8D" w:rsidRDefault="00B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8" w:rsidRDefault="00FF3278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881">
      <w:rPr>
        <w:noProof/>
      </w:rPr>
      <w:t>2</w:t>
    </w:r>
    <w:r>
      <w:fldChar w:fldCharType="end"/>
    </w:r>
  </w:p>
  <w:p w:rsidR="00FF3278" w:rsidRDefault="00FF327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8" w:rsidRDefault="00FF32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8" w:rsidRDefault="00FF32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8D" w:rsidRDefault="00BE5B8D">
      <w:r>
        <w:separator/>
      </w:r>
    </w:p>
  </w:footnote>
  <w:footnote w:type="continuationSeparator" w:id="0">
    <w:p w:rsidR="00BE5B8D" w:rsidRDefault="00BE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8" w:rsidRDefault="00FF32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8" w:rsidRDefault="00FF327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8" w:rsidRDefault="00FF32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  <w:b w:val="0"/>
        <w:color w:val="auto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b w:val="0"/>
        <w:color w:val="auto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  <w:b w:val="0"/>
        <w:color w:val="auto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b w:val="0"/>
        <w:color w:val="auto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b w:val="0"/>
        <w:color w:val="auto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color w:val="auto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b w:val="0"/>
        <w:color w:val="auto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color w:val="auto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  <w:b w:val="0"/>
        <w:color w:val="auto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lvl w:ilvl="0">
      <w:numFmt w:val="bullet"/>
      <w:lvlText w:val=""/>
      <w:lvlJc w:val="left"/>
      <w:pPr>
        <w:tabs>
          <w:tab w:val="num" w:pos="0"/>
        </w:tabs>
        <w:ind w:left="216" w:hanging="216"/>
      </w:pPr>
      <w:rPr>
        <w:rFonts w:ascii="Symbol" w:hAnsi="Symbol"/>
        <w:sz w:val="16"/>
      </w:rPr>
    </w:lvl>
  </w:abstractNum>
  <w:abstractNum w:abstractNumId="19">
    <w:nsid w:val="063E2603"/>
    <w:multiLevelType w:val="hybridMultilevel"/>
    <w:tmpl w:val="2116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B3B71"/>
    <w:multiLevelType w:val="hybridMultilevel"/>
    <w:tmpl w:val="2096991C"/>
    <w:lvl w:ilvl="0" w:tplc="3EEC3E8A">
      <w:start w:val="1"/>
      <w:numFmt w:val="decimal"/>
      <w:lvlText w:val="F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F46ADD"/>
    <w:multiLevelType w:val="multilevel"/>
    <w:tmpl w:val="C194C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6446847"/>
    <w:multiLevelType w:val="hybridMultilevel"/>
    <w:tmpl w:val="9EE4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BC1BD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F3942"/>
    <w:multiLevelType w:val="multilevel"/>
    <w:tmpl w:val="C194C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B931031"/>
    <w:multiLevelType w:val="hybridMultilevel"/>
    <w:tmpl w:val="B70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344EB"/>
    <w:multiLevelType w:val="multilevel"/>
    <w:tmpl w:val="6FD2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2D2044A"/>
    <w:multiLevelType w:val="multilevel"/>
    <w:tmpl w:val="3E3AC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FEF051C"/>
    <w:multiLevelType w:val="multilevel"/>
    <w:tmpl w:val="1CC896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A47F1F"/>
    <w:multiLevelType w:val="hybridMultilevel"/>
    <w:tmpl w:val="2116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D1A56"/>
    <w:multiLevelType w:val="hybridMultilevel"/>
    <w:tmpl w:val="2116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391"/>
    <w:multiLevelType w:val="hybridMultilevel"/>
    <w:tmpl w:val="2116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74165"/>
    <w:multiLevelType w:val="hybridMultilevel"/>
    <w:tmpl w:val="A88C9428"/>
    <w:lvl w:ilvl="0" w:tplc="D0E6B2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76D63"/>
    <w:multiLevelType w:val="hybridMultilevel"/>
    <w:tmpl w:val="2116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22"/>
  </w:num>
  <w:num w:numId="22">
    <w:abstractNumId w:val="21"/>
  </w:num>
  <w:num w:numId="23">
    <w:abstractNumId w:val="26"/>
  </w:num>
  <w:num w:numId="24">
    <w:abstractNumId w:val="23"/>
  </w:num>
  <w:num w:numId="25">
    <w:abstractNumId w:val="25"/>
  </w:num>
  <w:num w:numId="26">
    <w:abstractNumId w:val="27"/>
  </w:num>
  <w:num w:numId="27">
    <w:abstractNumId w:val="28"/>
  </w:num>
  <w:num w:numId="28">
    <w:abstractNumId w:val="24"/>
  </w:num>
  <w:num w:numId="29">
    <w:abstractNumId w:val="30"/>
  </w:num>
  <w:num w:numId="30">
    <w:abstractNumId w:val="19"/>
  </w:num>
  <w:num w:numId="31">
    <w:abstractNumId w:val="29"/>
  </w:num>
  <w:num w:numId="32">
    <w:abstractNumId w:val="32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E"/>
    <w:rsid w:val="00017ACC"/>
    <w:rsid w:val="0003471A"/>
    <w:rsid w:val="00045EF1"/>
    <w:rsid w:val="00047013"/>
    <w:rsid w:val="00092847"/>
    <w:rsid w:val="000A7BB8"/>
    <w:rsid w:val="000D3A0C"/>
    <w:rsid w:val="00162E0F"/>
    <w:rsid w:val="001927AB"/>
    <w:rsid w:val="00195E32"/>
    <w:rsid w:val="00290889"/>
    <w:rsid w:val="00297881"/>
    <w:rsid w:val="002A79D6"/>
    <w:rsid w:val="002D4FE4"/>
    <w:rsid w:val="00314FF5"/>
    <w:rsid w:val="00360BF7"/>
    <w:rsid w:val="00401B5A"/>
    <w:rsid w:val="0043073B"/>
    <w:rsid w:val="00452413"/>
    <w:rsid w:val="00471C0D"/>
    <w:rsid w:val="00487F48"/>
    <w:rsid w:val="00496D8A"/>
    <w:rsid w:val="00580B25"/>
    <w:rsid w:val="005E041D"/>
    <w:rsid w:val="006125DE"/>
    <w:rsid w:val="00655763"/>
    <w:rsid w:val="00660181"/>
    <w:rsid w:val="00681C48"/>
    <w:rsid w:val="006A5A74"/>
    <w:rsid w:val="006B3F40"/>
    <w:rsid w:val="006C1E10"/>
    <w:rsid w:val="006F63C7"/>
    <w:rsid w:val="0070064F"/>
    <w:rsid w:val="0070311D"/>
    <w:rsid w:val="00727DDD"/>
    <w:rsid w:val="00734E9D"/>
    <w:rsid w:val="007B7FA2"/>
    <w:rsid w:val="007E2306"/>
    <w:rsid w:val="008132E8"/>
    <w:rsid w:val="00814985"/>
    <w:rsid w:val="00817DBC"/>
    <w:rsid w:val="00864752"/>
    <w:rsid w:val="00890572"/>
    <w:rsid w:val="008F6C99"/>
    <w:rsid w:val="009139FB"/>
    <w:rsid w:val="009611C8"/>
    <w:rsid w:val="00994A0E"/>
    <w:rsid w:val="009D6140"/>
    <w:rsid w:val="00A11979"/>
    <w:rsid w:val="00A33557"/>
    <w:rsid w:val="00A968E5"/>
    <w:rsid w:val="00AB2A40"/>
    <w:rsid w:val="00AC4C30"/>
    <w:rsid w:val="00AD4B7D"/>
    <w:rsid w:val="00B06841"/>
    <w:rsid w:val="00B143E5"/>
    <w:rsid w:val="00B2375E"/>
    <w:rsid w:val="00BE5B8D"/>
    <w:rsid w:val="00C24496"/>
    <w:rsid w:val="00C36C4D"/>
    <w:rsid w:val="00C63940"/>
    <w:rsid w:val="00C825DE"/>
    <w:rsid w:val="00C947EA"/>
    <w:rsid w:val="00CA1A98"/>
    <w:rsid w:val="00CC244E"/>
    <w:rsid w:val="00CE65A6"/>
    <w:rsid w:val="00CF7F77"/>
    <w:rsid w:val="00DD456A"/>
    <w:rsid w:val="00DD6C66"/>
    <w:rsid w:val="00DE10EA"/>
    <w:rsid w:val="00E86579"/>
    <w:rsid w:val="00E9670B"/>
    <w:rsid w:val="00EB7DC3"/>
    <w:rsid w:val="00F26E1F"/>
    <w:rsid w:val="00F6564E"/>
    <w:rsid w:val="00F8576B"/>
    <w:rsid w:val="00F869F8"/>
    <w:rsid w:val="00FA3CDE"/>
    <w:rsid w:val="00FB1B8E"/>
    <w:rsid w:val="00FE1B52"/>
    <w:rsid w:val="00FE7457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Titlu1">
    <w:name w:val="heading 1"/>
    <w:basedOn w:val="Normal"/>
    <w:next w:val="Normal"/>
    <w:link w:val="Titlu1Caracter"/>
    <w:qFormat/>
    <w:rsid w:val="00AC4C3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Titlu2">
    <w:name w:val="heading 2"/>
    <w:basedOn w:val="Normal"/>
    <w:next w:val="Normal"/>
    <w:link w:val="Titlu2Caracter"/>
    <w:qFormat/>
    <w:rsid w:val="00AC4C3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x-none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itlu8">
    <w:name w:val="heading 8"/>
    <w:basedOn w:val="Normal"/>
    <w:next w:val="Normal"/>
    <w:link w:val="Titlu8Caracter"/>
    <w:qFormat/>
    <w:rsid w:val="00AC4C30"/>
    <w:pPr>
      <w:suppressAutoHyphens w:val="0"/>
      <w:spacing w:before="240" w:after="60"/>
      <w:outlineLvl w:val="7"/>
    </w:pPr>
    <w:rPr>
      <w:i/>
      <w:iCs/>
      <w:lang w:val="en-GB" w:eastAsia="x-none"/>
    </w:rPr>
  </w:style>
  <w:style w:type="character" w:default="1" w:styleId="Fontdeparagrafimplicit">
    <w:name w:val="Default Paragraph Font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rFonts w:ascii="Symbol" w:hAnsi="Symbol" w:cs="Times New Roman"/>
      <w:b w:val="0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Symbol" w:hAnsi="Symbol" w:cs="Times New Roman"/>
      <w:b w:val="0"/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Times New Roman"/>
      <w:b w:val="0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b w:val="0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  <w:b w:val="0"/>
      <w:i w:val="0"/>
    </w:rPr>
  </w:style>
  <w:style w:type="character" w:customStyle="1" w:styleId="WW8Num10z0">
    <w:name w:val="WW8Num10z0"/>
    <w:rPr>
      <w:rFonts w:ascii="Symbol" w:hAnsi="Symbol" w:cs="Times New Roman"/>
      <w:b w:val="0"/>
      <w:color w:val="auto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 w:cs="Times New Roman"/>
      <w:b w:val="0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 w:cs="Times New Roman"/>
      <w:b w:val="0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 w:cs="Times New Roman"/>
      <w:b w:val="0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Times New Roman"/>
      <w:b w:val="0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b w:val="0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Fontdeparagrafimplicit1">
    <w:name w:val="Font de paragraf implicit1"/>
  </w:style>
  <w:style w:type="character" w:customStyle="1" w:styleId="Referincomentariu">
    <w:name w:val="Referinţă comentariu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1"/>
  </w:style>
  <w:style w:type="character" w:styleId="Referinnotdesubsol">
    <w:name w:val="footnote reference"/>
    <w:rPr>
      <w:vertAlign w:val="superscript"/>
    </w:rPr>
  </w:style>
  <w:style w:type="character" w:styleId="Referinnotdefinal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WW8NumSt1z0">
    <w:name w:val="WW8NumSt1z0"/>
    <w:rPr>
      <w:rFonts w:ascii="Symbol" w:hAnsi="Symbol"/>
      <w:sz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tabs>
        <w:tab w:val="left" w:pos="720"/>
        <w:tab w:val="left" w:pos="900"/>
        <w:tab w:val="left" w:pos="1080"/>
        <w:tab w:val="left" w:pos="1260"/>
      </w:tabs>
      <w:spacing w:line="360" w:lineRule="auto"/>
      <w:jc w:val="both"/>
    </w:pPr>
    <w:rPr>
      <w:rFonts w:ascii="Arial" w:hAnsi="Arial"/>
      <w:szCs w:val="20"/>
      <w:lang w:val="en-GB"/>
    </w:rPr>
  </w:style>
  <w:style w:type="paragraph" w:styleId="List">
    <w:name w:val="List"/>
    <w:basedOn w:val="Corptext"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Indentcorptext">
    <w:name w:val="Body Text Indent"/>
    <w:basedOn w:val="Normal"/>
    <w:link w:val="IndentcorptextCaracter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tabs>
        <w:tab w:val="left" w:pos="720"/>
        <w:tab w:val="left" w:pos="900"/>
      </w:tabs>
      <w:spacing w:line="360" w:lineRule="auto"/>
      <w:ind w:left="900" w:hanging="900"/>
      <w:jc w:val="both"/>
    </w:pPr>
    <w:rPr>
      <w:rFonts w:ascii="Arial" w:hAnsi="Arial"/>
      <w:szCs w:val="20"/>
      <w:lang w:val="en-GB"/>
    </w:rPr>
  </w:style>
  <w:style w:type="paragraph" w:customStyle="1" w:styleId="Indentcorptext21">
    <w:name w:val="Indent corp text 21"/>
    <w:basedOn w:val="Normal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tabs>
        <w:tab w:val="left" w:pos="720"/>
        <w:tab w:val="left" w:pos="900"/>
        <w:tab w:val="left" w:pos="1080"/>
      </w:tabs>
      <w:spacing w:line="360" w:lineRule="auto"/>
      <w:ind w:left="1080" w:hanging="1080"/>
      <w:jc w:val="both"/>
    </w:pPr>
    <w:rPr>
      <w:rFonts w:ascii="Arial" w:hAnsi="Arial"/>
      <w:szCs w:val="20"/>
      <w:lang w:val="en-GB"/>
    </w:rPr>
  </w:style>
  <w:style w:type="paragraph" w:customStyle="1" w:styleId="Textcomentariu1">
    <w:name w:val="Text comentariu1"/>
    <w:basedOn w:val="Normal"/>
    <w:rPr>
      <w:sz w:val="20"/>
      <w:szCs w:val="20"/>
    </w:rPr>
  </w:style>
  <w:style w:type="paragraph" w:customStyle="1" w:styleId="SubiectComentariu1">
    <w:name w:val="Subiect Comentariu1"/>
    <w:basedOn w:val="Textcomentariu1"/>
    <w:next w:val="Textcomentariu1"/>
    <w:rPr>
      <w:b/>
      <w:bCs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rPr>
      <w:sz w:val="20"/>
      <w:szCs w:val="20"/>
    </w:rPr>
  </w:style>
  <w:style w:type="paragraph" w:styleId="Subsol">
    <w:name w:val="footer"/>
    <w:basedOn w:val="Normal"/>
    <w:link w:val="SubsolCaracter"/>
    <w:uiPriority w:val="99"/>
    <w:pPr>
      <w:tabs>
        <w:tab w:val="center" w:pos="4536"/>
        <w:tab w:val="right" w:pos="9072"/>
      </w:tabs>
    </w:pPr>
  </w:style>
  <w:style w:type="paragraph" w:styleId="Titlu">
    <w:name w:val="Title"/>
    <w:basedOn w:val="Normal"/>
    <w:next w:val="Subtitlu"/>
    <w:qFormat/>
    <w:pPr>
      <w:jc w:val="center"/>
    </w:pPr>
    <w:rPr>
      <w:bCs/>
      <w:iCs/>
      <w:sz w:val="36"/>
    </w:rPr>
  </w:style>
  <w:style w:type="paragraph" w:styleId="Subtitlu">
    <w:name w:val="Subtitle"/>
    <w:basedOn w:val="Heading"/>
    <w:next w:val="Corptext"/>
    <w:link w:val="SubtitluCaracter"/>
    <w:qFormat/>
    <w:pPr>
      <w:jc w:val="center"/>
    </w:pPr>
    <w:rPr>
      <w:rFonts w:cs="Times New Roman"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A3CDE"/>
    <w:pPr>
      <w:suppressAutoHyphens w:val="0"/>
      <w:spacing w:before="100" w:beforeAutospacing="1" w:after="119"/>
    </w:pPr>
    <w:rPr>
      <w:lang w:val="en-US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AC4C30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AC4C30"/>
    <w:rPr>
      <w:sz w:val="24"/>
      <w:szCs w:val="24"/>
      <w:lang w:val="ro-RO" w:eastAsia="ar-SA"/>
    </w:rPr>
  </w:style>
  <w:style w:type="character" w:customStyle="1" w:styleId="Titlu1Caracter">
    <w:name w:val="Titlu 1 Caracter"/>
    <w:link w:val="Titlu1"/>
    <w:rsid w:val="00AC4C3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Titlu2Caracter">
    <w:name w:val="Titlu 2 Caracter"/>
    <w:link w:val="Titlu2"/>
    <w:rsid w:val="00AC4C3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Titlu8Caracter">
    <w:name w:val="Titlu 8 Caracter"/>
    <w:link w:val="Titlu8"/>
    <w:rsid w:val="00AC4C30"/>
    <w:rPr>
      <w:i/>
      <w:iCs/>
      <w:sz w:val="24"/>
      <w:szCs w:val="24"/>
      <w:lang w:val="en-GB"/>
    </w:rPr>
  </w:style>
  <w:style w:type="character" w:customStyle="1" w:styleId="SubsolCaracter">
    <w:name w:val="Subsol Caracter"/>
    <w:link w:val="Subsol"/>
    <w:uiPriority w:val="99"/>
    <w:rsid w:val="002A79D6"/>
    <w:rPr>
      <w:sz w:val="24"/>
      <w:szCs w:val="24"/>
      <w:lang w:val="ro-RO" w:eastAsia="ar-SA"/>
    </w:rPr>
  </w:style>
  <w:style w:type="numbering" w:customStyle="1" w:styleId="NoList1">
    <w:name w:val="No List1"/>
    <w:next w:val="FrListare"/>
    <w:uiPriority w:val="99"/>
    <w:semiHidden/>
    <w:rsid w:val="007E2306"/>
  </w:style>
  <w:style w:type="character" w:customStyle="1" w:styleId="IndentcorptextCaracter">
    <w:name w:val="Indent corp text Caracter"/>
    <w:link w:val="Indentcorptext"/>
    <w:rsid w:val="007E2306"/>
    <w:rPr>
      <w:rFonts w:ascii="Arial" w:hAnsi="Arial"/>
      <w:sz w:val="24"/>
      <w:lang w:val="en-GB" w:eastAsia="ar-SA"/>
    </w:rPr>
  </w:style>
  <w:style w:type="character" w:customStyle="1" w:styleId="TextnotdesubsolCaracter">
    <w:name w:val="Text notă de subsol Caracter"/>
    <w:link w:val="Textnotdesubsol"/>
    <w:rsid w:val="007E2306"/>
    <w:rPr>
      <w:lang w:val="ro-RO" w:eastAsia="ar-SA"/>
    </w:rPr>
  </w:style>
  <w:style w:type="character" w:customStyle="1" w:styleId="SubtitluCaracter">
    <w:name w:val="Subtitlu Caracter"/>
    <w:link w:val="Subtitlu"/>
    <w:rsid w:val="007E2306"/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numbering" w:customStyle="1" w:styleId="NoList11">
    <w:name w:val="No List11"/>
    <w:next w:val="FrListare"/>
    <w:uiPriority w:val="99"/>
    <w:semiHidden/>
    <w:unhideWhenUsed/>
    <w:rsid w:val="007E2306"/>
  </w:style>
  <w:style w:type="numbering" w:customStyle="1" w:styleId="NoList2">
    <w:name w:val="No List2"/>
    <w:next w:val="FrListare"/>
    <w:uiPriority w:val="99"/>
    <w:semiHidden/>
    <w:unhideWhenUsed/>
    <w:rsid w:val="007E2306"/>
  </w:style>
  <w:style w:type="paragraph" w:customStyle="1" w:styleId="Listparagraf1">
    <w:name w:val="Listă paragraf1"/>
    <w:basedOn w:val="Normal"/>
    <w:uiPriority w:val="34"/>
    <w:qFormat/>
    <w:rsid w:val="007E2306"/>
    <w:pPr>
      <w:suppressAutoHyphens w:val="0"/>
      <w:ind w:left="720"/>
      <w:contextualSpacing/>
    </w:pPr>
    <w:rPr>
      <w:noProof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6C4D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36C4D"/>
    <w:rPr>
      <w:rFonts w:ascii="Tahoma" w:hAnsi="Tahoma" w:cs="Tahoma"/>
      <w:sz w:val="16"/>
      <w:szCs w:val="16"/>
      <w:lang w:val="ro-RO" w:eastAsia="ar-SA"/>
    </w:rPr>
  </w:style>
  <w:style w:type="character" w:customStyle="1" w:styleId="AntetCaracter">
    <w:name w:val="Antet Caracter"/>
    <w:link w:val="Antet"/>
    <w:rsid w:val="00401B5A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Titlu1">
    <w:name w:val="heading 1"/>
    <w:basedOn w:val="Normal"/>
    <w:next w:val="Normal"/>
    <w:link w:val="Titlu1Caracter"/>
    <w:qFormat/>
    <w:rsid w:val="00AC4C3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Titlu2">
    <w:name w:val="heading 2"/>
    <w:basedOn w:val="Normal"/>
    <w:next w:val="Normal"/>
    <w:link w:val="Titlu2Caracter"/>
    <w:qFormat/>
    <w:rsid w:val="00AC4C3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x-none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itlu8">
    <w:name w:val="heading 8"/>
    <w:basedOn w:val="Normal"/>
    <w:next w:val="Normal"/>
    <w:link w:val="Titlu8Caracter"/>
    <w:qFormat/>
    <w:rsid w:val="00AC4C30"/>
    <w:pPr>
      <w:suppressAutoHyphens w:val="0"/>
      <w:spacing w:before="240" w:after="60"/>
      <w:outlineLvl w:val="7"/>
    </w:pPr>
    <w:rPr>
      <w:i/>
      <w:iCs/>
      <w:lang w:val="en-GB" w:eastAsia="x-none"/>
    </w:rPr>
  </w:style>
  <w:style w:type="character" w:default="1" w:styleId="Fontdeparagrafimplicit">
    <w:name w:val="Default Paragraph Font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rFonts w:ascii="Symbol" w:hAnsi="Symbol" w:cs="Times New Roman"/>
      <w:b w:val="0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Symbol" w:hAnsi="Symbol" w:cs="Times New Roman"/>
      <w:b w:val="0"/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Times New Roman"/>
      <w:b w:val="0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b w:val="0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  <w:b w:val="0"/>
      <w:i w:val="0"/>
    </w:rPr>
  </w:style>
  <w:style w:type="character" w:customStyle="1" w:styleId="WW8Num10z0">
    <w:name w:val="WW8Num10z0"/>
    <w:rPr>
      <w:rFonts w:ascii="Symbol" w:hAnsi="Symbol" w:cs="Times New Roman"/>
      <w:b w:val="0"/>
      <w:color w:val="auto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 w:cs="Times New Roman"/>
      <w:b w:val="0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 w:cs="Times New Roman"/>
      <w:b w:val="0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 w:cs="Times New Roman"/>
      <w:b w:val="0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Times New Roman"/>
      <w:b w:val="0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b w:val="0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Fontdeparagrafimplicit1">
    <w:name w:val="Font de paragraf implicit1"/>
  </w:style>
  <w:style w:type="character" w:customStyle="1" w:styleId="Referincomentariu">
    <w:name w:val="Referinţă comentariu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1"/>
  </w:style>
  <w:style w:type="character" w:styleId="Referinnotdesubsol">
    <w:name w:val="footnote reference"/>
    <w:rPr>
      <w:vertAlign w:val="superscript"/>
    </w:rPr>
  </w:style>
  <w:style w:type="character" w:styleId="Referinnotdefinal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WW8NumSt1z0">
    <w:name w:val="WW8NumSt1z0"/>
    <w:rPr>
      <w:rFonts w:ascii="Symbol" w:hAnsi="Symbol"/>
      <w:sz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tabs>
        <w:tab w:val="left" w:pos="720"/>
        <w:tab w:val="left" w:pos="900"/>
        <w:tab w:val="left" w:pos="1080"/>
        <w:tab w:val="left" w:pos="1260"/>
      </w:tabs>
      <w:spacing w:line="360" w:lineRule="auto"/>
      <w:jc w:val="both"/>
    </w:pPr>
    <w:rPr>
      <w:rFonts w:ascii="Arial" w:hAnsi="Arial"/>
      <w:szCs w:val="20"/>
      <w:lang w:val="en-GB"/>
    </w:rPr>
  </w:style>
  <w:style w:type="paragraph" w:styleId="List">
    <w:name w:val="List"/>
    <w:basedOn w:val="Corptext"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Indentcorptext">
    <w:name w:val="Body Text Indent"/>
    <w:basedOn w:val="Normal"/>
    <w:link w:val="IndentcorptextCaracter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tabs>
        <w:tab w:val="left" w:pos="720"/>
        <w:tab w:val="left" w:pos="900"/>
      </w:tabs>
      <w:spacing w:line="360" w:lineRule="auto"/>
      <w:ind w:left="900" w:hanging="900"/>
      <w:jc w:val="both"/>
    </w:pPr>
    <w:rPr>
      <w:rFonts w:ascii="Arial" w:hAnsi="Arial"/>
      <w:szCs w:val="20"/>
      <w:lang w:val="en-GB"/>
    </w:rPr>
  </w:style>
  <w:style w:type="paragraph" w:customStyle="1" w:styleId="Indentcorptext21">
    <w:name w:val="Indent corp text 21"/>
    <w:basedOn w:val="Normal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tabs>
        <w:tab w:val="left" w:pos="720"/>
        <w:tab w:val="left" w:pos="900"/>
        <w:tab w:val="left" w:pos="1080"/>
      </w:tabs>
      <w:spacing w:line="360" w:lineRule="auto"/>
      <w:ind w:left="1080" w:hanging="1080"/>
      <w:jc w:val="both"/>
    </w:pPr>
    <w:rPr>
      <w:rFonts w:ascii="Arial" w:hAnsi="Arial"/>
      <w:szCs w:val="20"/>
      <w:lang w:val="en-GB"/>
    </w:rPr>
  </w:style>
  <w:style w:type="paragraph" w:customStyle="1" w:styleId="Textcomentariu1">
    <w:name w:val="Text comentariu1"/>
    <w:basedOn w:val="Normal"/>
    <w:rPr>
      <w:sz w:val="20"/>
      <w:szCs w:val="20"/>
    </w:rPr>
  </w:style>
  <w:style w:type="paragraph" w:customStyle="1" w:styleId="SubiectComentariu1">
    <w:name w:val="Subiect Comentariu1"/>
    <w:basedOn w:val="Textcomentariu1"/>
    <w:next w:val="Textcomentariu1"/>
    <w:rPr>
      <w:b/>
      <w:bCs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rPr>
      <w:sz w:val="20"/>
      <w:szCs w:val="20"/>
    </w:rPr>
  </w:style>
  <w:style w:type="paragraph" w:styleId="Subsol">
    <w:name w:val="footer"/>
    <w:basedOn w:val="Normal"/>
    <w:link w:val="SubsolCaracter"/>
    <w:uiPriority w:val="99"/>
    <w:pPr>
      <w:tabs>
        <w:tab w:val="center" w:pos="4536"/>
        <w:tab w:val="right" w:pos="9072"/>
      </w:tabs>
    </w:pPr>
  </w:style>
  <w:style w:type="paragraph" w:styleId="Titlu">
    <w:name w:val="Title"/>
    <w:basedOn w:val="Normal"/>
    <w:next w:val="Subtitlu"/>
    <w:qFormat/>
    <w:pPr>
      <w:jc w:val="center"/>
    </w:pPr>
    <w:rPr>
      <w:bCs/>
      <w:iCs/>
      <w:sz w:val="36"/>
    </w:rPr>
  </w:style>
  <w:style w:type="paragraph" w:styleId="Subtitlu">
    <w:name w:val="Subtitle"/>
    <w:basedOn w:val="Heading"/>
    <w:next w:val="Corptext"/>
    <w:link w:val="SubtitluCaracter"/>
    <w:qFormat/>
    <w:pPr>
      <w:jc w:val="center"/>
    </w:pPr>
    <w:rPr>
      <w:rFonts w:cs="Times New Roman"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A3CDE"/>
    <w:pPr>
      <w:suppressAutoHyphens w:val="0"/>
      <w:spacing w:before="100" w:beforeAutospacing="1" w:after="119"/>
    </w:pPr>
    <w:rPr>
      <w:lang w:val="en-US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AC4C30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AC4C30"/>
    <w:rPr>
      <w:sz w:val="24"/>
      <w:szCs w:val="24"/>
      <w:lang w:val="ro-RO" w:eastAsia="ar-SA"/>
    </w:rPr>
  </w:style>
  <w:style w:type="character" w:customStyle="1" w:styleId="Titlu1Caracter">
    <w:name w:val="Titlu 1 Caracter"/>
    <w:link w:val="Titlu1"/>
    <w:rsid w:val="00AC4C3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Titlu2Caracter">
    <w:name w:val="Titlu 2 Caracter"/>
    <w:link w:val="Titlu2"/>
    <w:rsid w:val="00AC4C3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Titlu8Caracter">
    <w:name w:val="Titlu 8 Caracter"/>
    <w:link w:val="Titlu8"/>
    <w:rsid w:val="00AC4C30"/>
    <w:rPr>
      <w:i/>
      <w:iCs/>
      <w:sz w:val="24"/>
      <w:szCs w:val="24"/>
      <w:lang w:val="en-GB"/>
    </w:rPr>
  </w:style>
  <w:style w:type="character" w:customStyle="1" w:styleId="SubsolCaracter">
    <w:name w:val="Subsol Caracter"/>
    <w:link w:val="Subsol"/>
    <w:uiPriority w:val="99"/>
    <w:rsid w:val="002A79D6"/>
    <w:rPr>
      <w:sz w:val="24"/>
      <w:szCs w:val="24"/>
      <w:lang w:val="ro-RO" w:eastAsia="ar-SA"/>
    </w:rPr>
  </w:style>
  <w:style w:type="numbering" w:customStyle="1" w:styleId="NoList1">
    <w:name w:val="No List1"/>
    <w:next w:val="FrListare"/>
    <w:uiPriority w:val="99"/>
    <w:semiHidden/>
    <w:rsid w:val="007E2306"/>
  </w:style>
  <w:style w:type="character" w:customStyle="1" w:styleId="IndentcorptextCaracter">
    <w:name w:val="Indent corp text Caracter"/>
    <w:link w:val="Indentcorptext"/>
    <w:rsid w:val="007E2306"/>
    <w:rPr>
      <w:rFonts w:ascii="Arial" w:hAnsi="Arial"/>
      <w:sz w:val="24"/>
      <w:lang w:val="en-GB" w:eastAsia="ar-SA"/>
    </w:rPr>
  </w:style>
  <w:style w:type="character" w:customStyle="1" w:styleId="TextnotdesubsolCaracter">
    <w:name w:val="Text notă de subsol Caracter"/>
    <w:link w:val="Textnotdesubsol"/>
    <w:rsid w:val="007E2306"/>
    <w:rPr>
      <w:lang w:val="ro-RO" w:eastAsia="ar-SA"/>
    </w:rPr>
  </w:style>
  <w:style w:type="character" w:customStyle="1" w:styleId="SubtitluCaracter">
    <w:name w:val="Subtitlu Caracter"/>
    <w:link w:val="Subtitlu"/>
    <w:rsid w:val="007E2306"/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numbering" w:customStyle="1" w:styleId="NoList11">
    <w:name w:val="No List11"/>
    <w:next w:val="FrListare"/>
    <w:uiPriority w:val="99"/>
    <w:semiHidden/>
    <w:unhideWhenUsed/>
    <w:rsid w:val="007E2306"/>
  </w:style>
  <w:style w:type="numbering" w:customStyle="1" w:styleId="NoList2">
    <w:name w:val="No List2"/>
    <w:next w:val="FrListare"/>
    <w:uiPriority w:val="99"/>
    <w:semiHidden/>
    <w:unhideWhenUsed/>
    <w:rsid w:val="007E2306"/>
  </w:style>
  <w:style w:type="paragraph" w:customStyle="1" w:styleId="Listparagraf1">
    <w:name w:val="Listă paragraf1"/>
    <w:basedOn w:val="Normal"/>
    <w:uiPriority w:val="34"/>
    <w:qFormat/>
    <w:rsid w:val="007E2306"/>
    <w:pPr>
      <w:suppressAutoHyphens w:val="0"/>
      <w:ind w:left="720"/>
      <w:contextualSpacing/>
    </w:pPr>
    <w:rPr>
      <w:noProof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6C4D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36C4D"/>
    <w:rPr>
      <w:rFonts w:ascii="Tahoma" w:hAnsi="Tahoma" w:cs="Tahoma"/>
      <w:sz w:val="16"/>
      <w:szCs w:val="16"/>
      <w:lang w:val="ro-RO" w:eastAsia="ar-SA"/>
    </w:rPr>
  </w:style>
  <w:style w:type="character" w:customStyle="1" w:styleId="AntetCaracter">
    <w:name w:val="Antet Caracter"/>
    <w:link w:val="Antet"/>
    <w:rsid w:val="00401B5A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Evaluare riscuri</vt:lpstr>
      <vt:lpstr>Evaluare riscuri</vt:lpstr>
    </vt:vector>
  </TitlesOfParts>
  <Company>Contab Loriana srl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 riscuri</dc:title>
  <dc:subject>Evaluare riscuri</dc:subject>
  <dc:creator>http:www.suportafaceri.ro</dc:creator>
  <cp:lastModifiedBy>DJ Cantina</cp:lastModifiedBy>
  <cp:revision>2</cp:revision>
  <cp:lastPrinted>2011-11-30T13:23:00Z</cp:lastPrinted>
  <dcterms:created xsi:type="dcterms:W3CDTF">2017-03-28T09:03:00Z</dcterms:created>
  <dcterms:modified xsi:type="dcterms:W3CDTF">2017-03-28T09:03:00Z</dcterms:modified>
</cp:coreProperties>
</file>